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7"/>
        <w:tblW w:w="898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70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left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守护的瞬间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2444" w:type="dxa"/>
            <w:gridSpan w:val="5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短视频新闻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1分54秒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444" w:type="dxa"/>
            <w:gridSpan w:val="5"/>
            <w:tcBorders>
              <w:tl2br w:val="nil"/>
              <w:tr2bl w:val="nil"/>
            </w:tcBorders>
            <w:vAlign w:val="center"/>
          </w:tcPr>
          <w:p w14:paraId="0EF9348B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视频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444" w:type="dxa"/>
            <w:gridSpan w:val="5"/>
            <w:tcBorders>
              <w:tl2br w:val="nil"/>
              <w:tr2bl w:val="nil"/>
            </w:tcBorders>
            <w:vAlign w:val="center"/>
          </w:tcPr>
          <w:p w14:paraId="3AAC3CF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eastAsia" w:ascii="华文中宋" w:hAnsi="华文中宋" w:eastAsia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余飞、刘青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张运恒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val="en-US" w:eastAsia="zh-CN"/>
              </w:rPr>
              <w:t>刘琳</w:t>
            </w: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  <w:lang w:eastAsia="zh-CN"/>
              </w:rPr>
              <w:t xml:space="preserve"> 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2444" w:type="dxa"/>
            <w:gridSpan w:val="5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霍悦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法治网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2444" w:type="dxa"/>
            <w:gridSpan w:val="5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法治网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3391" w:type="dxa"/>
            <w:gridSpan w:val="6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2025年7月3日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78E7ED31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  <w:t>http://www.legaldaily.com.cn/index/content/2025-07/03/content_9211265.html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79A0CB2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是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7991" w:type="dxa"/>
            <w:gridSpan w:val="16"/>
            <w:tcBorders>
              <w:tl2br w:val="nil"/>
              <w:tr2bl w:val="nil"/>
            </w:tcBorders>
            <w:vAlign w:val="center"/>
          </w:tcPr>
          <w:p w14:paraId="080BF81B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2025年是习近平法治思想正式提出5周年。2020年11月，党的历史上首次召开中央全面依法治国工作会议，将习近平法治思想明确为全面依法治国的指导思想。习近平总书记在这次会议上指出，“行政执法工作面广量大，一头连着政府，一头连着群众，直接关系群众对党和政府的信任、对法治的信心。”</w:t>
            </w:r>
          </w:p>
          <w:p w14:paraId="0E8EDE9F">
            <w:pPr>
              <w:ind w:firstLine="420" w:firstLineChars="20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作品聚焦行政执法一线的公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安民警，从2025年群众反映强烈的公安执法现场视频中寻找总书记重要指示精神的“回响”。记者采访了20余起公安执法网络热点事件，策划了视频《守护的瞬间》，发起网络征集展播活动。作为活动主视频，作品在法治网抖音号、微博带话题发布，登上双平台热榜第三名，极大激发了网民创作与互动热情。最终，活动抖音话题总播放量突破17.7亿次，微博话题互动留言超百万条。</w:t>
            </w:r>
          </w:p>
          <w:p w14:paraId="541F659D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作品通过执法记录仪、视频监控等真实画面，让法治获得感得到具象化呈现；通过当事人、民警等执法行为多重视角，从“民众救助晕倒的执勤交警”“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群众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协助民警抓捕嫌犯”等画面，展现人民公安守护的同时，也被人民群众守护，将守护的瞬间凝炼为平安中国的生动注脚。</w:t>
            </w:r>
          </w:p>
          <w:p w14:paraId="6628F961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作品在法治网首发，“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公安部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”微信公众号</w:t>
            </w:r>
            <w:r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转发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，中国新闻网、光明网等中央和地方新闻网站在首页显著位置转发。作品入选2025年7月“三好作品”。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0B93005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6591" w:type="dxa"/>
            <w:gridSpan w:val="11"/>
            <w:tcBorders>
              <w:tl2br w:val="nil"/>
              <w:tr2bl w:val="nil"/>
            </w:tcBorders>
            <w:vAlign w:val="center"/>
          </w:tcPr>
          <w:p w14:paraId="10EAC8E2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 xml:space="preserve">https://v.douyin.com/c-8-y3SE0Rw/ mqR:/ 12/24 U@L.Wm 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84.7万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70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200万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2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BE3FC92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7991" w:type="dxa"/>
            <w:gridSpan w:val="16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作品运用群众视角叙事记录执法瞬间、传递法治精神，开设话题互动从单向宣传转变为全民共创，是一次“宣传与互动并重、传播与动员并行”并富有理论底色的有益实践，成为全社会广泛参与的传播事件。</w:t>
            </w:r>
          </w:p>
          <w:p w14:paraId="7471C1AB">
            <w:pPr>
              <w:ind w:firstLine="420" w:firstLineChars="200"/>
              <w:rPr>
                <w:rFonts w:hint="default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同意推荐。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109BF0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11E63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898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427B2E60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5C45B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2AE45DD7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03BC2190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685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4F63C3D5">
            <w:pPr>
              <w:widowControl w:val="0"/>
              <w:spacing w:line="240" w:lineRule="exact"/>
              <w:jc w:val="both"/>
              <w:rPr>
                <w:rFonts w:ascii="华文中宋" w:hAnsi="华文中宋" w:eastAsia="华文中宋"/>
                <w:sz w:val="28"/>
                <w:szCs w:val="28"/>
              </w:rPr>
            </w:pPr>
          </w:p>
        </w:tc>
      </w:tr>
      <w:tr w14:paraId="19613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721EA63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4AD22A4F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11685204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4D06A6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64E220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CA1991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587A5B47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7360F0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624E1CB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549D3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E16D18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F47AA15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4FA93DB">
            <w:pPr>
              <w:widowControl w:val="0"/>
              <w:spacing w:line="340" w:lineRule="exact"/>
              <w:jc w:val="center"/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F2C4C95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04BD75A">
            <w:pPr>
              <w:widowControl w:val="0"/>
              <w:spacing w:line="340" w:lineRule="exact"/>
              <w:jc w:val="center"/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1A6DC3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04C0D23">
            <w:pPr>
              <w:widowControl w:val="0"/>
              <w:spacing w:line="240" w:lineRule="exact"/>
              <w:jc w:val="both"/>
              <w:rPr>
                <w:rFonts w:hint="eastAsia" w:ascii="华文中宋" w:hAnsi="华文中宋" w:eastAsia="华文中宋"/>
                <w:sz w:val="28"/>
                <w:szCs w:val="28"/>
              </w:rPr>
            </w:pPr>
          </w:p>
        </w:tc>
      </w:tr>
      <w:tr w14:paraId="6EDBF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7952907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15B6A31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07F3332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34F4E207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45C1F4E3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0374530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vAlign w:val="center"/>
          </w:tcPr>
          <w:p w14:paraId="450EA839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</w:tr>
      <w:tr w14:paraId="580E3F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6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0A68BB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218E9654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3FAEA7C2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7336" w:type="dxa"/>
            <w:gridSpan w:val="13"/>
            <w:tcBorders>
              <w:tl2br w:val="nil"/>
              <w:tr2bl w:val="nil"/>
            </w:tcBorders>
            <w:vAlign w:val="center"/>
          </w:tcPr>
          <w:p w14:paraId="6D16E2B2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0BF4E2D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963AF4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自荐作品由原创单位所在的省级记协、中央新闻单位或中国行业报协会等负责对作品及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申报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材料审核把关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盖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章确认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。</w:t>
            </w:r>
          </w:p>
          <w:p w14:paraId="5EFE330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BCED045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29B48078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645093D2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30942D31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8FDB98-80FA-4F19-B96D-C2883FC478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9A05F0D-0966-45B5-9CBE-1431D48E4CE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5012F415-E76B-4342-88E4-EBBBF798E4A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824BC6E-AD1A-414F-9E39-B0E5A57DC43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5761560-1F31-4003-A887-E2EDF58214B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56BFA19-5A6C-4A42-AB2F-2C5865AF721D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3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2D83F8E"/>
    <w:rsid w:val="1C747FE6"/>
    <w:rsid w:val="1F626FDD"/>
    <w:rsid w:val="24354A04"/>
    <w:rsid w:val="291819B2"/>
    <w:rsid w:val="2A513620"/>
    <w:rsid w:val="33363900"/>
    <w:rsid w:val="3B494A65"/>
    <w:rsid w:val="3EC11A53"/>
    <w:rsid w:val="415165F8"/>
    <w:rsid w:val="4CA94913"/>
    <w:rsid w:val="4CC965CE"/>
    <w:rsid w:val="52D7780F"/>
    <w:rsid w:val="5D250E1A"/>
    <w:rsid w:val="5F4B45B0"/>
    <w:rsid w:val="61FC06FB"/>
    <w:rsid w:val="63EB7B12"/>
    <w:rsid w:val="70CD2B43"/>
    <w:rsid w:val="73F26870"/>
    <w:rsid w:val="7475131C"/>
    <w:rsid w:val="76A614A4"/>
    <w:rsid w:val="77756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4">
    <w:name w:val="Body Text"/>
    <w:basedOn w:val="1"/>
    <w:qFormat/>
    <w:uiPriority w:val="99"/>
    <w:pPr>
      <w:snapToGrid w:val="0"/>
      <w:spacing w:line="560" w:lineRule="exact"/>
      <w:ind w:firstLine="643" w:firstLineChars="200"/>
    </w:pPr>
    <w:rPr>
      <w:color w:val="000000"/>
      <w:sz w:val="32"/>
      <w:szCs w:val="32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8bfa0d20-9382-4c00-bed0-2d14d38cfb35</errorID>
      <errorWord>凝练</errorWord>
      <group>L1_Word</group>
      <groupName>字词问题</groupName>
      <ability>L2_Typo</ability>
      <abilityName>字词错误</abilityName>
      <candidateList>
        <item>凝炼</item>
      </candidateList>
      <explain/>
      <paraID>541F659D</paraID>
      <start>235</start>
      <end>237</end>
      <status>modified</status>
      <modifiedWord>凝炼</modifiedWord>
      <trackRevisions>false</trackRevisions>
    </reviewItem>
    <reviewItem>
      <errorID>b8b3bb3c-2831-48b9-b62c-bf7df46094ad</errorID>
      <errorWord>。，</errorWord>
      <group>L1_Punc</group>
      <groupName>标点问题</groupName>
      <ability>L2_Punc</ability>
      <abilityName>标点符号检查</abilityName>
      <candidateList>
        <item>。</item>
      </candidateList>
      <explain/>
      <paraID>541F659D</paraID>
      <start>247</start>
      <end>248</end>
      <status>modified</status>
      <modifiedWord>。</modifiedWord>
      <trackRevisions>false</trackRevisions>
    </reviewItem>
    <reviewItem>
      <errorID>ad499dae-eb29-420b-8d1a-bbeb539455b9</errorID>
      <errorWord>:/</errorWord>
      <group>L1_Punc</group>
      <groupName>标点问题</groupName>
      <ability>L2_Punc</ability>
      <abilityName>标点符号检查</abilityName>
      <candidateList>
        <item>:</item>
      </candidateList>
      <explain/>
      <paraID>10EAC8E2</paraID>
      <start>37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522dc60f-2379-435f-a6b3-4868aaa84c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932</Words>
  <Characters>1086</Characters>
  <Lines>0</Lines>
  <Paragraphs>0</Paragraphs>
  <TotalTime>45</TotalTime>
  <ScaleCrop>false</ScaleCrop>
  <LinksUpToDate>false</LinksUpToDate>
  <CharactersWithSpaces>1234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钟骜</cp:lastModifiedBy>
  <dcterms:modified xsi:type="dcterms:W3CDTF">2026-04-23T06:04:30Z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eyJoZGlkIjoiYTc5MzE5N2QwMDY5ODI4MjFmYjRiZGVjYjU3YzA1OWYiLCJ1c2VySWQiOiIyNzM4MjA4OTkifQ==</vt:lpwstr>
  </property>
  <property fmtid="{D5CDD505-2E9C-101B-9397-08002B2CF9AE}" pid="4" name="ICV">
    <vt:lpwstr>0D2EDB44A1AB4F3B9F8789BD02F02E50_13</vt:lpwstr>
  </property>
</Properties>
</file>