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CA88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 w14:paraId="42C5C7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 w14:paraId="2FF534E9"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284"/>
        <w:gridCol w:w="1134"/>
        <w:gridCol w:w="1230"/>
        <w:gridCol w:w="181"/>
        <w:gridCol w:w="659"/>
        <w:gridCol w:w="1408"/>
        <w:gridCol w:w="1483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384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14:paraId="0725A0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 w14:paraId="30E1E5D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 w14:paraId="5A2F2D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备注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5" w:hRule="exact"/>
        </w:trPr>
        <w:tc>
          <w:tcPr>
            <w:tcW w:w="1384" w:type="dxa"/>
            <w:vAlign w:val="center"/>
          </w:tcPr>
          <w:p w14:paraId="0723519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1A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4"/>
                <w:szCs w:val="24"/>
              </w:rPr>
              <w:t>《“地震小孩被埋图”系AI生成，警惕虚假信息“余震”！｜AI热评》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基础类-评论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C13E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字数：556字；</w:t>
            </w:r>
          </w:p>
          <w:p w14:paraId="3C45B63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视频：1分52秒</w:t>
            </w:r>
          </w:p>
        </w:tc>
        <w:tc>
          <w:tcPr>
            <w:tcW w:w="2067" w:type="dxa"/>
            <w:gridSpan w:val="2"/>
            <w:vAlign w:val="center"/>
          </w:tcPr>
          <w:p w14:paraId="57025C2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法治日报社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2E2F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79D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</w:trPr>
        <w:tc>
          <w:tcPr>
            <w:tcW w:w="1384" w:type="dxa"/>
            <w:vAlign w:val="center"/>
          </w:tcPr>
          <w:p w14:paraId="336463B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9A8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E81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C673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3D1778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bookmarkStart w:id="0" w:name="_GoBack"/>
            <w:bookmarkEnd w:id="0"/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75C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EC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DA5CF7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87A0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418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2C7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084B233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E965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C3D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53AF709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A302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044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17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C8B7C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1487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552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84" w:type="dxa"/>
            <w:vAlign w:val="center"/>
          </w:tcPr>
          <w:p w14:paraId="0BC9990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93E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683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372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AAA114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9AC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DE8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225070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CC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B50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DBD4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4ED97B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81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79BC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7032D8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755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A29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C3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CDC40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77F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2F7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1CB30A9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B8C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8FC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1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BB762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AA9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B3A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5159C0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58A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693F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617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EC1638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F4B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3C3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AABE6A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074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E7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0F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F584DF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0AA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29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5A90CC6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E2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BB0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000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A1DD3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C40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80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019ECB0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C65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6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tcBorders>
              <w:bottom w:val="single" w:color="auto" w:sz="4" w:space="0"/>
            </w:tcBorders>
            <w:vAlign w:val="center"/>
          </w:tcPr>
          <w:p w14:paraId="6CBF5E6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EA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384" w:type="dxa"/>
            <w:vAlign w:val="center"/>
          </w:tcPr>
          <w:p w14:paraId="15DC2FC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 w14:paraId="4037518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300B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4D17018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798600E3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    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384" w:type="dxa"/>
            <w:vAlign w:val="center"/>
          </w:tcPr>
          <w:p w14:paraId="3E4D68F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 w14:paraId="310A016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14:paraId="0B62C594"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02277B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14:paraId="4880353D">
            <w:pPr>
              <w:spacing w:line="62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24AD85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 w14:paraId="32649EB5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FF880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5A6F5C8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 w14:paraId="103A80D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 w14:paraId="539197B6">
            <w:pPr>
              <w:spacing w:line="34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 w14:paraId="72FEE69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 w14:paraId="4117021D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05519B">
            <w:pPr>
              <w:spacing w:line="440" w:lineRule="exact"/>
              <w:rPr>
                <w:rFonts w:hint="eastAsia"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  <w:p w14:paraId="1C624704"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  <w:tr w14:paraId="0F72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3D9DA98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67F1777"/>
    <w:rsid w:val="0910197C"/>
    <w:rsid w:val="21DB4464"/>
    <w:rsid w:val="3C710C05"/>
    <w:rsid w:val="44583560"/>
    <w:rsid w:val="4E473CBC"/>
    <w:rsid w:val="4E8A061E"/>
    <w:rsid w:val="4E8A2F26"/>
    <w:rsid w:val="57FA0DED"/>
    <w:rsid w:val="5C451AA0"/>
    <w:rsid w:val="624C4EB5"/>
    <w:rsid w:val="6847231C"/>
    <w:rsid w:val="70CD2B43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291</Characters>
  <Lines>0</Lines>
  <Paragraphs>0</Paragraphs>
  <TotalTime>0</TotalTime>
  <ScaleCrop>false</ScaleCrop>
  <LinksUpToDate>false</LinksUpToDate>
  <CharactersWithSpaces>342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丹丹丹丹^_^</cp:lastModifiedBy>
  <dcterms:modified xsi:type="dcterms:W3CDTF">2026-04-21T10:24:46Z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eyJoZGlkIjoiYThiZTcyZmU4YjJiM2MwNzhmM2JkZTdiZDk5YjNlNzYiLCJ1c2VySWQiOiIyNDk4MjMzMTIifQ==</vt:lpwstr>
  </property>
  <property fmtid="{D5CDD505-2E9C-101B-9397-08002B2CF9AE}" pid="4" name="ICV">
    <vt:lpwstr>D1E8F804244740EF9C47E280E765C5A0_12</vt:lpwstr>
  </property>
</Properties>
</file>