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1C93C4">
      <w:pPr>
        <w:tabs>
          <w:tab w:val="right" w:pos="8730"/>
        </w:tabs>
        <w:spacing w:line="580" w:lineRule="exact"/>
        <w:outlineLvl w:val="0"/>
        <w:rPr>
          <w:rFonts w:hint="eastAsia" w:ascii="黑体" w:hAnsi="黑体" w:eastAsia="黑体"/>
          <w:color w:val="000000"/>
          <w:szCs w:val="32"/>
          <w:lang w:val="en-US" w:eastAsia="zh-CN"/>
        </w:rPr>
      </w:pPr>
      <w:r>
        <w:rPr>
          <w:rFonts w:hint="eastAsia" w:ascii="黑体" w:hAnsi="黑体" w:eastAsia="黑体"/>
          <w:color w:val="000000"/>
          <w:szCs w:val="32"/>
        </w:rPr>
        <w:t>附件4</w:t>
      </w:r>
    </w:p>
    <w:p w14:paraId="6D5D79E7">
      <w:pPr>
        <w:spacing w:after="156" w:afterLines="50" w:line="600" w:lineRule="exact"/>
        <w:jc w:val="center"/>
        <w:rPr>
          <w:rFonts w:hint="eastAsia"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中国新闻奖参评作品推荐表</w:t>
      </w:r>
    </w:p>
    <w:tbl>
      <w:tblPr>
        <w:tblStyle w:val="5"/>
        <w:tblW w:w="9813" w:type="dxa"/>
        <w:tblInd w:w="-18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92"/>
        <w:gridCol w:w="248"/>
        <w:gridCol w:w="264"/>
        <w:gridCol w:w="143"/>
        <w:gridCol w:w="486"/>
        <w:gridCol w:w="259"/>
        <w:gridCol w:w="1109"/>
        <w:gridCol w:w="214"/>
        <w:gridCol w:w="962"/>
        <w:gridCol w:w="43"/>
        <w:gridCol w:w="872"/>
        <w:gridCol w:w="947"/>
        <w:gridCol w:w="197"/>
        <w:gridCol w:w="423"/>
        <w:gridCol w:w="451"/>
        <w:gridCol w:w="671"/>
        <w:gridCol w:w="1532"/>
      </w:tblGrid>
      <w:tr w14:paraId="01047C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3" w:hRule="exact"/>
        </w:trPr>
        <w:tc>
          <w:tcPr>
            <w:tcW w:w="992" w:type="dxa"/>
            <w:tcBorders>
              <w:tl2br w:val="nil"/>
              <w:tr2bl w:val="nil"/>
            </w:tcBorders>
            <w:vAlign w:val="center"/>
          </w:tcPr>
          <w:p w14:paraId="3D56D549">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作品</w:t>
            </w:r>
          </w:p>
          <w:p w14:paraId="54EF6AB0">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标题</w:t>
            </w:r>
          </w:p>
        </w:tc>
        <w:tc>
          <w:tcPr>
            <w:tcW w:w="3728" w:type="dxa"/>
            <w:gridSpan w:val="9"/>
            <w:tcBorders>
              <w:tl2br w:val="nil"/>
              <w:tr2bl w:val="nil"/>
            </w:tcBorders>
            <w:vAlign w:val="center"/>
          </w:tcPr>
          <w:p w14:paraId="5609971C">
            <w:pPr>
              <w:spacing w:line="240" w:lineRule="exact"/>
              <w:ind w:firstLine="0" w:firstLineChars="0"/>
              <w:jc w:val="left"/>
              <w:rPr>
                <w:rFonts w:hint="eastAsia" w:ascii="仿宋" w:hAnsi="仿宋" w:eastAsia="仿宋" w:cs="仿宋"/>
                <w:color w:val="000000"/>
                <w:sz w:val="21"/>
                <w:szCs w:val="15"/>
              </w:rPr>
            </w:pPr>
            <w:r>
              <w:rPr>
                <w:rFonts w:hint="eastAsia" w:ascii="仿宋" w:hAnsi="仿宋" w:eastAsia="仿宋" w:cs="仿宋"/>
                <w:b w:val="0"/>
                <w:bCs w:val="0"/>
                <w:i w:val="0"/>
                <w:iCs w:val="0"/>
                <w:color w:val="000000"/>
                <w:kern w:val="0"/>
                <w:sz w:val="24"/>
                <w:szCs w:val="24"/>
                <w:u w:val="none"/>
                <w:lang w:val="en-US" w:eastAsia="zh-CN" w:bidi="ar"/>
              </w:rPr>
              <w:t>手绘长卷《普法画卷》系列短视频</w:t>
            </w:r>
          </w:p>
        </w:tc>
        <w:tc>
          <w:tcPr>
            <w:tcW w:w="1819" w:type="dxa"/>
            <w:gridSpan w:val="2"/>
            <w:tcBorders>
              <w:tl2br w:val="nil"/>
              <w:tr2bl w:val="nil"/>
            </w:tcBorders>
            <w:vAlign w:val="center"/>
          </w:tcPr>
          <w:p w14:paraId="4D0A6EB6">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参评</w:t>
            </w:r>
          </w:p>
          <w:p w14:paraId="7C625C79">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项目</w:t>
            </w:r>
          </w:p>
        </w:tc>
        <w:tc>
          <w:tcPr>
            <w:tcW w:w="3274" w:type="dxa"/>
            <w:gridSpan w:val="5"/>
            <w:tcBorders>
              <w:tl2br w:val="nil"/>
              <w:tr2bl w:val="nil"/>
            </w:tcBorders>
            <w:vAlign w:val="center"/>
          </w:tcPr>
          <w:p w14:paraId="648297C0">
            <w:pPr>
              <w:spacing w:line="240" w:lineRule="exact"/>
              <w:ind w:firstLine="0" w:firstLineChars="0"/>
              <w:rPr>
                <w:rFonts w:hint="eastAsia" w:ascii="仿宋" w:hAnsi="仿宋" w:eastAsia="仿宋" w:cs="仿宋"/>
                <w:bCs w:val="0"/>
                <w:color w:val="000000"/>
                <w:sz w:val="21"/>
                <w:szCs w:val="15"/>
                <w:lang w:eastAsia="zh-CN"/>
              </w:rPr>
            </w:pPr>
            <w:r>
              <w:rPr>
                <w:rFonts w:hint="eastAsia" w:ascii="仿宋" w:hAnsi="仿宋" w:eastAsia="仿宋" w:cs="仿宋"/>
                <w:bCs w:val="0"/>
                <w:color w:val="000000"/>
                <w:sz w:val="24"/>
                <w:szCs w:val="24"/>
                <w:lang w:val="en-US" w:eastAsia="zh-CN"/>
              </w:rPr>
              <w:t>专题</w:t>
            </w:r>
          </w:p>
        </w:tc>
      </w:tr>
      <w:tr w14:paraId="09617F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5" w:hRule="exact"/>
        </w:trPr>
        <w:tc>
          <w:tcPr>
            <w:tcW w:w="992" w:type="dxa"/>
            <w:vMerge w:val="restart"/>
            <w:tcBorders>
              <w:tl2br w:val="nil"/>
              <w:tr2bl w:val="nil"/>
            </w:tcBorders>
            <w:vAlign w:val="center"/>
          </w:tcPr>
          <w:p w14:paraId="420C0C53">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字数</w:t>
            </w:r>
          </w:p>
          <w:p w14:paraId="241941F1">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时长</w:t>
            </w:r>
          </w:p>
        </w:tc>
        <w:tc>
          <w:tcPr>
            <w:tcW w:w="3728" w:type="dxa"/>
            <w:gridSpan w:val="9"/>
            <w:vMerge w:val="restart"/>
            <w:tcBorders>
              <w:tl2br w:val="nil"/>
              <w:tr2bl w:val="nil"/>
            </w:tcBorders>
            <w:vAlign w:val="center"/>
          </w:tcPr>
          <w:p w14:paraId="78038E3E">
            <w:pPr>
              <w:spacing w:line="240" w:lineRule="exact"/>
              <w:ind w:firstLine="0" w:firstLineChars="0"/>
              <w:rPr>
                <w:rFonts w:hint="eastAsia" w:ascii="仿宋" w:hAnsi="仿宋" w:eastAsia="仿宋" w:cs="仿宋"/>
                <w:color w:val="000000"/>
                <w:sz w:val="21"/>
                <w:szCs w:val="15"/>
              </w:rPr>
            </w:pPr>
            <w:r>
              <w:rPr>
                <w:rFonts w:hint="eastAsia" w:ascii="仿宋" w:hAnsi="仿宋" w:eastAsia="仿宋" w:cs="仿宋"/>
                <w:spacing w:val="-5"/>
                <w:sz w:val="24"/>
                <w:szCs w:val="24"/>
                <w:lang w:val="en-US" w:eastAsia="zh-CN"/>
              </w:rPr>
              <w:t xml:space="preserve">共8集，每集3至5分钟，时长一共为33分46秒。 </w:t>
            </w:r>
          </w:p>
        </w:tc>
        <w:tc>
          <w:tcPr>
            <w:tcW w:w="1819" w:type="dxa"/>
            <w:gridSpan w:val="2"/>
            <w:tcBorders>
              <w:tl2br w:val="nil"/>
              <w:tr2bl w:val="nil"/>
            </w:tcBorders>
            <w:vAlign w:val="center"/>
          </w:tcPr>
          <w:p w14:paraId="3B74E81B">
            <w:pPr>
              <w:spacing w:line="38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体裁</w:t>
            </w:r>
          </w:p>
        </w:tc>
        <w:tc>
          <w:tcPr>
            <w:tcW w:w="3274" w:type="dxa"/>
            <w:gridSpan w:val="5"/>
            <w:tcBorders>
              <w:tl2br w:val="nil"/>
              <w:tr2bl w:val="nil"/>
            </w:tcBorders>
            <w:vAlign w:val="center"/>
          </w:tcPr>
          <w:p w14:paraId="0EF9348B">
            <w:pPr>
              <w:spacing w:line="240" w:lineRule="exact"/>
              <w:ind w:firstLine="0" w:firstLineChars="0"/>
              <w:rPr>
                <w:rFonts w:hint="default" w:ascii="仿宋" w:hAnsi="仿宋" w:eastAsia="仿宋" w:cs="仿宋"/>
                <w:color w:val="000000"/>
                <w:sz w:val="21"/>
                <w:szCs w:val="15"/>
                <w:lang w:val="en-US" w:eastAsia="zh-CN"/>
              </w:rPr>
            </w:pPr>
            <w:r>
              <w:rPr>
                <w:rFonts w:hint="eastAsia" w:ascii="仿宋" w:hAnsi="仿宋" w:eastAsia="仿宋" w:cs="仿宋"/>
                <w:color w:val="000000"/>
                <w:sz w:val="24"/>
                <w:szCs w:val="24"/>
                <w:lang w:val="en-US" w:eastAsia="zh-CN"/>
              </w:rPr>
              <w:t>视频、长图</w:t>
            </w:r>
          </w:p>
        </w:tc>
      </w:tr>
      <w:tr w14:paraId="7CAAA2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1" w:hRule="atLeast"/>
        </w:trPr>
        <w:tc>
          <w:tcPr>
            <w:tcW w:w="992" w:type="dxa"/>
            <w:vMerge w:val="continue"/>
            <w:tcBorders>
              <w:tl2br w:val="nil"/>
              <w:tr2bl w:val="nil"/>
            </w:tcBorders>
            <w:vAlign w:val="center"/>
          </w:tcPr>
          <w:p w14:paraId="595770B0">
            <w:pPr>
              <w:spacing w:line="320" w:lineRule="exact"/>
              <w:jc w:val="center"/>
              <w:rPr>
                <w:rFonts w:hint="eastAsia" w:ascii="华文中宋" w:hAnsi="华文中宋" w:eastAsia="华文中宋"/>
                <w:color w:val="000000"/>
                <w:sz w:val="28"/>
              </w:rPr>
            </w:pPr>
          </w:p>
        </w:tc>
        <w:tc>
          <w:tcPr>
            <w:tcW w:w="3728" w:type="dxa"/>
            <w:gridSpan w:val="9"/>
            <w:vMerge w:val="continue"/>
            <w:tcBorders>
              <w:tl2br w:val="nil"/>
              <w:tr2bl w:val="nil"/>
            </w:tcBorders>
            <w:vAlign w:val="center"/>
          </w:tcPr>
          <w:p w14:paraId="0A8AF4DF">
            <w:pPr>
              <w:spacing w:line="380" w:lineRule="exact"/>
              <w:ind w:firstLine="560"/>
              <w:jc w:val="center"/>
              <w:rPr>
                <w:rFonts w:hint="eastAsia" w:ascii="华文中宋" w:hAnsi="华文中宋" w:eastAsia="华文中宋"/>
                <w:color w:val="000000"/>
                <w:sz w:val="21"/>
                <w:szCs w:val="21"/>
              </w:rPr>
            </w:pPr>
          </w:p>
        </w:tc>
        <w:tc>
          <w:tcPr>
            <w:tcW w:w="1819" w:type="dxa"/>
            <w:gridSpan w:val="2"/>
            <w:tcBorders>
              <w:tl2br w:val="nil"/>
              <w:tr2bl w:val="nil"/>
            </w:tcBorders>
            <w:vAlign w:val="center"/>
          </w:tcPr>
          <w:p w14:paraId="0FE0B5D4">
            <w:pPr>
              <w:spacing w:line="38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语种</w:t>
            </w:r>
          </w:p>
        </w:tc>
        <w:tc>
          <w:tcPr>
            <w:tcW w:w="3274" w:type="dxa"/>
            <w:gridSpan w:val="5"/>
            <w:tcBorders>
              <w:tl2br w:val="nil"/>
              <w:tr2bl w:val="nil"/>
            </w:tcBorders>
            <w:vAlign w:val="center"/>
          </w:tcPr>
          <w:p w14:paraId="3AAC3CF0">
            <w:pPr>
              <w:spacing w:line="240" w:lineRule="exact"/>
              <w:ind w:firstLine="0" w:firstLineChars="0"/>
              <w:rPr>
                <w:rFonts w:hint="eastAsia" w:ascii="仿宋" w:hAnsi="仿宋" w:eastAsia="仿宋" w:cs="仿宋"/>
                <w:color w:val="000000"/>
                <w:sz w:val="21"/>
                <w:szCs w:val="15"/>
                <w:lang w:eastAsia="zh-CN"/>
              </w:rPr>
            </w:pPr>
            <w:r>
              <w:rPr>
                <w:rFonts w:hint="eastAsia" w:ascii="仿宋" w:hAnsi="仿宋" w:eastAsia="仿宋" w:cs="仿宋"/>
                <w:bCs w:val="0"/>
                <w:color w:val="000000"/>
                <w:sz w:val="24"/>
                <w:szCs w:val="24"/>
                <w:lang w:val="en-US" w:eastAsia="zh-CN"/>
              </w:rPr>
              <w:t>中文</w:t>
            </w:r>
          </w:p>
        </w:tc>
      </w:tr>
      <w:tr w14:paraId="5438D8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8" w:hRule="atLeast"/>
        </w:trPr>
        <w:tc>
          <w:tcPr>
            <w:tcW w:w="992" w:type="dxa"/>
            <w:tcBorders>
              <w:tl2br w:val="nil"/>
              <w:tr2bl w:val="nil"/>
            </w:tcBorders>
            <w:vAlign w:val="center"/>
          </w:tcPr>
          <w:p w14:paraId="39E259F9">
            <w:pPr>
              <w:spacing w:line="320" w:lineRule="exact"/>
              <w:jc w:val="center"/>
              <w:rPr>
                <w:rFonts w:hint="eastAsia" w:ascii="华文中宋" w:hAnsi="华文中宋" w:eastAsia="华文中宋"/>
                <w:color w:val="000000"/>
                <w:spacing w:val="-12"/>
                <w:sz w:val="28"/>
              </w:rPr>
            </w:pPr>
            <w:r>
              <w:rPr>
                <w:rFonts w:hint="eastAsia" w:ascii="华文中宋" w:hAnsi="华文中宋" w:eastAsia="华文中宋"/>
                <w:color w:val="000000"/>
                <w:spacing w:val="-12"/>
                <w:sz w:val="28"/>
              </w:rPr>
              <w:t>作者</w:t>
            </w:r>
          </w:p>
          <w:p w14:paraId="56221385">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pacing w:val="-12"/>
                <w:sz w:val="16"/>
                <w:szCs w:val="16"/>
              </w:rPr>
              <w:t>（主创人员）</w:t>
            </w:r>
          </w:p>
        </w:tc>
        <w:tc>
          <w:tcPr>
            <w:tcW w:w="3728" w:type="dxa"/>
            <w:gridSpan w:val="9"/>
            <w:tcBorders>
              <w:tl2br w:val="nil"/>
              <w:tr2bl w:val="nil"/>
            </w:tcBorders>
            <w:vAlign w:val="center"/>
          </w:tcPr>
          <w:p w14:paraId="7453BB5E">
            <w:pPr>
              <w:spacing w:line="240" w:lineRule="exact"/>
              <w:ind w:firstLine="0" w:firstLineChars="0"/>
              <w:rPr>
                <w:rFonts w:hint="eastAsia" w:ascii="华文中宋" w:hAnsi="华文中宋" w:eastAsia="华文中宋"/>
                <w:color w:val="000000"/>
                <w:sz w:val="21"/>
                <w:szCs w:val="21"/>
              </w:rPr>
            </w:pPr>
            <w:r>
              <w:rPr>
                <w:rFonts w:hint="eastAsia"/>
                <w:spacing w:val="2"/>
                <w:sz w:val="24"/>
                <w:szCs w:val="24"/>
                <w:lang w:val="en-US" w:eastAsia="zh-CN"/>
              </w:rPr>
              <w:t>集体</w:t>
            </w:r>
          </w:p>
        </w:tc>
        <w:tc>
          <w:tcPr>
            <w:tcW w:w="1819" w:type="dxa"/>
            <w:gridSpan w:val="2"/>
            <w:tcBorders>
              <w:tl2br w:val="nil"/>
              <w:tr2bl w:val="nil"/>
            </w:tcBorders>
            <w:vAlign w:val="center"/>
          </w:tcPr>
          <w:p w14:paraId="4B47EE1F">
            <w:pPr>
              <w:spacing w:line="38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编辑</w:t>
            </w:r>
          </w:p>
        </w:tc>
        <w:tc>
          <w:tcPr>
            <w:tcW w:w="3274" w:type="dxa"/>
            <w:gridSpan w:val="5"/>
            <w:tcBorders>
              <w:tl2br w:val="nil"/>
              <w:tr2bl w:val="nil"/>
            </w:tcBorders>
            <w:vAlign w:val="center"/>
          </w:tcPr>
          <w:p w14:paraId="21870789">
            <w:pPr>
              <w:spacing w:line="240" w:lineRule="exact"/>
              <w:ind w:firstLine="0" w:firstLineChars="0"/>
              <w:rPr>
                <w:rFonts w:hint="eastAsia" w:ascii="仿宋" w:hAnsi="仿宋" w:eastAsia="仿宋" w:cs="仿宋"/>
                <w:color w:val="000000"/>
                <w:sz w:val="21"/>
                <w:szCs w:val="15"/>
              </w:rPr>
            </w:pPr>
          </w:p>
        </w:tc>
      </w:tr>
      <w:tr w14:paraId="371D05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2" w:hRule="atLeast"/>
        </w:trPr>
        <w:tc>
          <w:tcPr>
            <w:tcW w:w="992" w:type="dxa"/>
            <w:tcBorders>
              <w:tl2br w:val="nil"/>
              <w:tr2bl w:val="nil"/>
            </w:tcBorders>
            <w:vAlign w:val="center"/>
          </w:tcPr>
          <w:p w14:paraId="1D26F75B">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原创</w:t>
            </w:r>
          </w:p>
          <w:p w14:paraId="0880A548">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单位</w:t>
            </w:r>
          </w:p>
        </w:tc>
        <w:tc>
          <w:tcPr>
            <w:tcW w:w="3728" w:type="dxa"/>
            <w:gridSpan w:val="9"/>
            <w:tcBorders>
              <w:tl2br w:val="nil"/>
              <w:tr2bl w:val="nil"/>
            </w:tcBorders>
            <w:vAlign w:val="center"/>
          </w:tcPr>
          <w:p w14:paraId="4A51632B">
            <w:pPr>
              <w:spacing w:line="260" w:lineRule="exact"/>
              <w:ind w:firstLine="0"/>
              <w:rPr>
                <w:rFonts w:ascii="方正仿宋_GB2312" w:hAnsi="仿宋"/>
                <w:color w:val="000000"/>
                <w:szCs w:val="21"/>
              </w:rPr>
            </w:pPr>
            <w:r>
              <w:rPr>
                <w:rFonts w:hint="eastAsia" w:ascii="仿宋" w:hAnsi="仿宋" w:eastAsia="仿宋" w:cs="仿宋"/>
                <w:spacing w:val="2"/>
                <w:kern w:val="2"/>
                <w:sz w:val="24"/>
                <w:szCs w:val="24"/>
                <w:lang w:val="en-US" w:eastAsia="zh-CN" w:bidi="ar-SA"/>
              </w:rPr>
              <w:t>法治日报社法治融屏编辑部</w:t>
            </w:r>
          </w:p>
        </w:tc>
        <w:tc>
          <w:tcPr>
            <w:tcW w:w="1819" w:type="dxa"/>
            <w:gridSpan w:val="2"/>
            <w:tcBorders>
              <w:tl2br w:val="nil"/>
              <w:tr2bl w:val="nil"/>
            </w:tcBorders>
            <w:vAlign w:val="center"/>
          </w:tcPr>
          <w:p w14:paraId="1916C51B">
            <w:pPr>
              <w:spacing w:line="260" w:lineRule="exact"/>
              <w:rPr>
                <w:rFonts w:hint="eastAsia" w:ascii="华文中宋" w:hAnsi="华文中宋" w:eastAsia="华文中宋"/>
                <w:color w:val="000000"/>
                <w:sz w:val="24"/>
                <w:szCs w:val="36"/>
              </w:rPr>
            </w:pPr>
            <w:r>
              <w:rPr>
                <w:rFonts w:hint="eastAsia" w:ascii="华文中宋" w:hAnsi="华文中宋" w:eastAsia="华文中宋"/>
                <w:color w:val="000000"/>
                <w:sz w:val="24"/>
                <w:szCs w:val="36"/>
              </w:rPr>
              <w:t>发布端/账号/</w:t>
            </w:r>
          </w:p>
          <w:p w14:paraId="7B62230C">
            <w:pPr>
              <w:spacing w:line="260" w:lineRule="exact"/>
              <w:rPr>
                <w:rFonts w:ascii="方正仿宋_GB2312" w:hAnsi="仿宋"/>
                <w:color w:val="000000"/>
                <w:sz w:val="28"/>
                <w:szCs w:val="40"/>
                <w:highlight w:val="green"/>
              </w:rPr>
            </w:pPr>
            <w:r>
              <w:rPr>
                <w:rFonts w:hint="eastAsia" w:ascii="华文中宋" w:hAnsi="华文中宋" w:eastAsia="华文中宋"/>
                <w:color w:val="000000"/>
                <w:sz w:val="24"/>
                <w:szCs w:val="36"/>
              </w:rPr>
              <w:t>媒体名称</w:t>
            </w:r>
          </w:p>
        </w:tc>
        <w:tc>
          <w:tcPr>
            <w:tcW w:w="3274" w:type="dxa"/>
            <w:gridSpan w:val="5"/>
            <w:tcBorders>
              <w:tl2br w:val="nil"/>
              <w:tr2bl w:val="nil"/>
            </w:tcBorders>
            <w:vAlign w:val="center"/>
          </w:tcPr>
          <w:p w14:paraId="1B3ABACD">
            <w:pPr>
              <w:spacing w:line="240" w:lineRule="exact"/>
              <w:ind w:firstLine="0" w:firstLineChars="0"/>
              <w:rPr>
                <w:rFonts w:hint="eastAsia" w:ascii="仿宋" w:hAnsi="仿宋" w:eastAsia="仿宋" w:cs="仿宋"/>
                <w:color w:val="000000"/>
                <w:sz w:val="21"/>
                <w:szCs w:val="15"/>
                <w:highlight w:val="none"/>
              </w:rPr>
            </w:pPr>
            <w:r>
              <w:rPr>
                <w:rFonts w:hint="eastAsia" w:ascii="仿宋" w:hAnsi="仿宋" w:eastAsia="仿宋" w:cs="仿宋"/>
                <w:spacing w:val="2"/>
                <w:kern w:val="2"/>
                <w:sz w:val="24"/>
                <w:szCs w:val="24"/>
                <w:lang w:val="en-US" w:eastAsia="zh-CN" w:bidi="ar-SA"/>
              </w:rPr>
              <w:t>法治日报社法治号客户端</w:t>
            </w:r>
          </w:p>
        </w:tc>
      </w:tr>
      <w:tr w14:paraId="53AD1B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95" w:hRule="exact"/>
        </w:trPr>
        <w:tc>
          <w:tcPr>
            <w:tcW w:w="1504" w:type="dxa"/>
            <w:gridSpan w:val="3"/>
            <w:tcBorders>
              <w:tl2br w:val="nil"/>
              <w:tr2bl w:val="nil"/>
            </w:tcBorders>
            <w:vAlign w:val="center"/>
          </w:tcPr>
          <w:p w14:paraId="04B8C047">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刊播版面</w:t>
            </w:r>
          </w:p>
          <w:p w14:paraId="6F72177F">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pacing w:val="-23"/>
                <w:sz w:val="24"/>
                <w:szCs w:val="21"/>
                <w:lang w:eastAsia="zh-CN"/>
              </w:rPr>
              <w:t>（</w:t>
            </w:r>
            <w:r>
              <w:rPr>
                <w:rFonts w:hint="eastAsia" w:ascii="华文中宋" w:hAnsi="华文中宋" w:eastAsia="华文中宋"/>
                <w:color w:val="000000"/>
                <w:spacing w:val="-23"/>
                <w:sz w:val="22"/>
                <w:szCs w:val="21"/>
              </w:rPr>
              <w:t>名称和版次</w:t>
            </w:r>
            <w:r>
              <w:rPr>
                <w:rFonts w:hint="eastAsia" w:ascii="华文中宋" w:hAnsi="华文中宋" w:eastAsia="华文中宋"/>
                <w:color w:val="000000"/>
                <w:spacing w:val="-23"/>
                <w:sz w:val="22"/>
                <w:szCs w:val="21"/>
                <w:lang w:eastAsia="zh-CN"/>
              </w:rPr>
              <w:t>）</w:t>
            </w:r>
          </w:p>
        </w:tc>
        <w:tc>
          <w:tcPr>
            <w:tcW w:w="3216" w:type="dxa"/>
            <w:gridSpan w:val="7"/>
            <w:tcBorders>
              <w:tl2br w:val="nil"/>
              <w:tr2bl w:val="nil"/>
            </w:tcBorders>
            <w:vAlign w:val="center"/>
          </w:tcPr>
          <w:p w14:paraId="06FC5C4D">
            <w:pPr>
              <w:spacing w:line="260" w:lineRule="exact"/>
              <w:rPr>
                <w:rFonts w:ascii="方正仿宋_GB2312" w:hAnsi="仿宋"/>
                <w:color w:val="000000"/>
                <w:szCs w:val="21"/>
              </w:rPr>
            </w:pPr>
            <w:r>
              <w:rPr>
                <w:rFonts w:hint="eastAsia" w:eastAsia="仿宋"/>
                <w:sz w:val="24"/>
                <w:szCs w:val="24"/>
                <w:lang w:val="en-US" w:eastAsia="zh-CN"/>
              </w:rPr>
              <w:t>《法治日报》一版</w:t>
            </w:r>
          </w:p>
        </w:tc>
        <w:tc>
          <w:tcPr>
            <w:tcW w:w="872" w:type="dxa"/>
            <w:tcBorders>
              <w:tl2br w:val="nil"/>
              <w:tr2bl w:val="nil"/>
            </w:tcBorders>
            <w:vAlign w:val="center"/>
          </w:tcPr>
          <w:p w14:paraId="1A6D9E83">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lang w:val="en-US" w:eastAsia="zh-CN"/>
              </w:rPr>
              <w:t>发布</w:t>
            </w:r>
            <w:r>
              <w:rPr>
                <w:rFonts w:hint="eastAsia" w:ascii="华文中宋" w:hAnsi="华文中宋" w:eastAsia="华文中宋"/>
                <w:color w:val="000000"/>
                <w:sz w:val="28"/>
              </w:rPr>
              <w:t>日期</w:t>
            </w:r>
          </w:p>
        </w:tc>
        <w:tc>
          <w:tcPr>
            <w:tcW w:w="4221" w:type="dxa"/>
            <w:gridSpan w:val="6"/>
            <w:tcBorders>
              <w:tl2br w:val="nil"/>
              <w:tr2bl w:val="nil"/>
            </w:tcBorders>
            <w:vAlign w:val="center"/>
          </w:tcPr>
          <w:p w14:paraId="3C9DBF05">
            <w:pPr>
              <w:spacing w:line="260" w:lineRule="exact"/>
              <w:rPr>
                <w:rFonts w:hint="eastAsia" w:ascii="仿宋" w:hAnsi="仿宋" w:eastAsia="仿宋" w:cs="仿宋"/>
                <w:sz w:val="24"/>
                <w:szCs w:val="24"/>
                <w:lang w:val="en-US" w:eastAsia="zh-CN"/>
              </w:rPr>
            </w:pPr>
            <w:r>
              <w:rPr>
                <w:rFonts w:hint="eastAsia" w:ascii="仿宋" w:hAnsi="仿宋" w:eastAsia="仿宋" w:cs="仿宋"/>
                <w:spacing w:val="3"/>
                <w:sz w:val="24"/>
                <w:szCs w:val="24"/>
                <w:lang w:val="en-US" w:eastAsia="zh-CN"/>
              </w:rPr>
              <w:t>《法治日报》：</w:t>
            </w:r>
            <w:r>
              <w:rPr>
                <w:rFonts w:hint="eastAsia" w:ascii="仿宋" w:hAnsi="仿宋" w:eastAsia="仿宋" w:cs="仿宋"/>
                <w:sz w:val="24"/>
                <w:szCs w:val="24"/>
                <w:lang w:val="en-US" w:eastAsia="zh-CN"/>
              </w:rPr>
              <w:t>2025年12月4日</w:t>
            </w:r>
          </w:p>
          <w:p w14:paraId="7A66C554">
            <w:pPr>
              <w:spacing w:line="260" w:lineRule="exact"/>
              <w:rPr>
                <w:rFonts w:ascii="方正仿宋_GB2312" w:hAnsi="仿宋"/>
                <w:color w:val="000000"/>
                <w:szCs w:val="21"/>
              </w:rPr>
            </w:pPr>
            <w:r>
              <w:rPr>
                <w:rFonts w:hint="eastAsia" w:ascii="仿宋" w:hAnsi="仿宋" w:eastAsia="仿宋" w:cs="仿宋"/>
                <w:spacing w:val="2"/>
                <w:kern w:val="2"/>
                <w:sz w:val="24"/>
                <w:szCs w:val="24"/>
                <w:lang w:val="en-US" w:eastAsia="zh-CN" w:bidi="ar-SA"/>
              </w:rPr>
              <w:t>法治日报社法治号客户端：</w:t>
            </w:r>
            <w:r>
              <w:rPr>
                <w:rFonts w:hint="eastAsia" w:ascii="仿宋" w:hAnsi="仿宋" w:eastAsia="仿宋" w:cs="仿宋"/>
                <w:spacing w:val="3"/>
                <w:sz w:val="24"/>
                <w:szCs w:val="24"/>
                <w:lang w:val="en-US" w:eastAsia="zh-CN"/>
              </w:rPr>
              <w:t>2024年12</w:t>
            </w:r>
            <w:r>
              <w:rPr>
                <w:rFonts w:hint="eastAsia" w:ascii="仿宋" w:hAnsi="仿宋" w:eastAsia="仿宋" w:cs="仿宋"/>
                <w:spacing w:val="3"/>
                <w:sz w:val="24"/>
                <w:szCs w:val="24"/>
              </w:rPr>
              <w:t>月</w:t>
            </w:r>
            <w:r>
              <w:rPr>
                <w:rFonts w:hint="eastAsia" w:ascii="仿宋" w:hAnsi="仿宋" w:eastAsia="仿宋" w:cs="仿宋"/>
                <w:spacing w:val="3"/>
                <w:sz w:val="24"/>
                <w:szCs w:val="24"/>
                <w:lang w:val="en-US" w:eastAsia="zh-CN"/>
              </w:rPr>
              <w:t>4</w:t>
            </w:r>
            <w:r>
              <w:rPr>
                <w:rFonts w:hint="eastAsia" w:ascii="仿宋" w:hAnsi="仿宋" w:eastAsia="仿宋" w:cs="仿宋"/>
                <w:spacing w:val="3"/>
                <w:sz w:val="24"/>
                <w:szCs w:val="24"/>
              </w:rPr>
              <w:t>日</w:t>
            </w:r>
            <w:r>
              <w:rPr>
                <w:rFonts w:hint="eastAsia" w:ascii="仿宋" w:hAnsi="仿宋" w:eastAsia="仿宋" w:cs="仿宋"/>
                <w:spacing w:val="3"/>
                <w:sz w:val="24"/>
                <w:szCs w:val="24"/>
                <w:lang w:eastAsia="zh-CN"/>
              </w:rPr>
              <w:t>——</w:t>
            </w:r>
            <w:r>
              <w:rPr>
                <w:rFonts w:hint="eastAsia" w:ascii="仿宋" w:hAnsi="仿宋" w:eastAsia="仿宋" w:cs="仿宋"/>
                <w:spacing w:val="3"/>
                <w:sz w:val="24"/>
                <w:szCs w:val="24"/>
                <w:lang w:val="en-US" w:eastAsia="zh-CN"/>
              </w:rPr>
              <w:t>2025年12月2日</w:t>
            </w:r>
          </w:p>
        </w:tc>
      </w:tr>
      <w:tr w14:paraId="60708A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53" w:hRule="atLeast"/>
        </w:trPr>
        <w:tc>
          <w:tcPr>
            <w:tcW w:w="1504" w:type="dxa"/>
            <w:gridSpan w:val="3"/>
            <w:tcBorders>
              <w:tl2br w:val="nil"/>
              <w:tr2bl w:val="nil"/>
            </w:tcBorders>
            <w:vAlign w:val="center"/>
          </w:tcPr>
          <w:p w14:paraId="2FC99FA4">
            <w:pPr>
              <w:spacing w:line="320" w:lineRule="exact"/>
              <w:jc w:val="center"/>
              <w:rPr>
                <w:rFonts w:hint="eastAsia" w:ascii="华文中宋" w:hAnsi="华文中宋" w:eastAsia="华文中宋"/>
                <w:color w:val="000000"/>
                <w:sz w:val="24"/>
                <w:szCs w:val="21"/>
                <w:lang w:eastAsia="zh-CN"/>
              </w:rPr>
            </w:pPr>
            <w:r>
              <w:rPr>
                <w:rFonts w:hint="eastAsia" w:ascii="华文中宋" w:hAnsi="华文中宋" w:eastAsia="华文中宋"/>
                <w:color w:val="000000"/>
                <w:sz w:val="24"/>
                <w:szCs w:val="21"/>
              </w:rPr>
              <w:t>新媒体</w:t>
            </w:r>
            <w:r>
              <w:rPr>
                <w:rFonts w:hint="default" w:ascii="华文中宋" w:hAnsi="华文中宋" w:eastAsia="华文中宋"/>
                <w:color w:val="000000"/>
                <w:sz w:val="24"/>
                <w:szCs w:val="21"/>
                <w:lang w:val="en-US"/>
              </w:rPr>
              <w:t>作品</w:t>
            </w:r>
          </w:p>
          <w:p w14:paraId="32F6A552">
            <w:pPr>
              <w:spacing w:line="320" w:lineRule="exact"/>
              <w:jc w:val="center"/>
              <w:rPr>
                <w:rFonts w:hint="eastAsia" w:ascii="方正仿宋_GB2312" w:hAnsi="仿宋" w:eastAsia="华文中宋"/>
                <w:color w:val="000000"/>
                <w:szCs w:val="21"/>
                <w:lang w:eastAsia="zh-CN"/>
              </w:rPr>
            </w:pPr>
            <w:r>
              <w:rPr>
                <w:rFonts w:hint="eastAsia" w:ascii="华文中宋" w:hAnsi="华文中宋" w:eastAsia="华文中宋"/>
                <w:color w:val="000000"/>
                <w:sz w:val="24"/>
                <w:szCs w:val="21"/>
                <w:lang w:val="en-US" w:eastAsia="zh-CN"/>
              </w:rPr>
              <w:t>链接</w:t>
            </w:r>
          </w:p>
        </w:tc>
        <w:tc>
          <w:tcPr>
            <w:tcW w:w="5035" w:type="dxa"/>
            <w:gridSpan w:val="9"/>
            <w:tcBorders>
              <w:tl2br w:val="nil"/>
              <w:tr2bl w:val="nil"/>
            </w:tcBorders>
            <w:vAlign w:val="center"/>
          </w:tcPr>
          <w:p w14:paraId="78E7ED31">
            <w:pPr>
              <w:spacing w:line="260" w:lineRule="exact"/>
              <w:rPr>
                <w:rFonts w:hint="eastAsia" w:ascii="华文中宋" w:hAnsi="华文中宋" w:eastAsia="华文中宋"/>
                <w:color w:val="000000"/>
                <w:sz w:val="28"/>
              </w:rPr>
            </w:pPr>
            <w:r>
              <w:rPr>
                <w:rFonts w:hint="eastAsia"/>
                <w:spacing w:val="-2"/>
                <w:sz w:val="21"/>
                <w:szCs w:val="21"/>
              </w:rPr>
              <w:t>https://fzhapp.fzrb.cn/share/#/special_detail?contentType=7&amp;contentId=639334&amp;cId=0</w:t>
            </w:r>
          </w:p>
        </w:tc>
        <w:tc>
          <w:tcPr>
            <w:tcW w:w="1742" w:type="dxa"/>
            <w:gridSpan w:val="4"/>
            <w:tcBorders>
              <w:tl2br w:val="nil"/>
              <w:tr2bl w:val="nil"/>
            </w:tcBorders>
            <w:vAlign w:val="center"/>
          </w:tcPr>
          <w:p w14:paraId="79A0CB2B">
            <w:pPr>
              <w:spacing w:line="320" w:lineRule="exact"/>
              <w:jc w:val="center"/>
              <w:rPr>
                <w:rFonts w:hint="eastAsia" w:ascii="华文中宋" w:hAnsi="华文中宋" w:eastAsia="华文中宋"/>
                <w:color w:val="000000"/>
                <w:sz w:val="22"/>
                <w:szCs w:val="20"/>
              </w:rPr>
            </w:pPr>
            <w:r>
              <w:rPr>
                <w:rFonts w:hint="eastAsia" w:ascii="华文中宋" w:hAnsi="华文中宋" w:eastAsia="华文中宋"/>
                <w:color w:val="000000"/>
                <w:sz w:val="22"/>
                <w:szCs w:val="20"/>
              </w:rPr>
              <w:t>是否为</w:t>
            </w:r>
          </w:p>
          <w:p w14:paraId="748372CC">
            <w:pPr>
              <w:spacing w:line="320" w:lineRule="exact"/>
              <w:jc w:val="center"/>
              <w:rPr>
                <w:rFonts w:hint="eastAsia" w:ascii="华文中宋" w:hAnsi="华文中宋" w:eastAsia="华文中宋"/>
                <w:color w:val="000000"/>
                <w:sz w:val="24"/>
                <w:szCs w:val="21"/>
              </w:rPr>
            </w:pPr>
            <w:r>
              <w:rPr>
                <w:rFonts w:hint="eastAsia" w:ascii="华文中宋" w:hAnsi="华文中宋" w:eastAsia="华文中宋"/>
                <w:color w:val="000000"/>
                <w:sz w:val="22"/>
                <w:szCs w:val="20"/>
              </w:rPr>
              <w:t>“三好作品”</w:t>
            </w:r>
          </w:p>
        </w:tc>
        <w:tc>
          <w:tcPr>
            <w:tcW w:w="1532" w:type="dxa"/>
            <w:tcBorders>
              <w:tl2br w:val="nil"/>
              <w:tr2bl w:val="nil"/>
            </w:tcBorders>
            <w:vAlign w:val="center"/>
          </w:tcPr>
          <w:p w14:paraId="3B30F695">
            <w:pPr>
              <w:spacing w:line="260" w:lineRule="exact"/>
              <w:rPr>
                <w:rFonts w:hint="eastAsia" w:ascii="华文中宋" w:hAnsi="华文中宋" w:eastAsia="华文中宋"/>
                <w:color w:val="000000"/>
                <w:sz w:val="28"/>
                <w:lang w:val="en-US" w:eastAsia="zh-CN"/>
              </w:rPr>
            </w:pPr>
            <w:r>
              <w:rPr>
                <w:rFonts w:hint="eastAsia" w:ascii="华文中宋" w:hAnsi="华文中宋" w:eastAsia="华文中宋"/>
                <w:color w:val="000000"/>
                <w:sz w:val="28"/>
                <w:lang w:val="en-US" w:eastAsia="zh-CN"/>
              </w:rPr>
              <w:t>否</w:t>
            </w:r>
          </w:p>
        </w:tc>
      </w:tr>
      <w:tr w14:paraId="6D9FA6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50" w:hRule="atLeast"/>
        </w:trPr>
        <w:tc>
          <w:tcPr>
            <w:tcW w:w="992" w:type="dxa"/>
            <w:tcBorders>
              <w:tl2br w:val="nil"/>
              <w:tr2bl w:val="nil"/>
            </w:tcBorders>
            <w:vAlign w:val="center"/>
          </w:tcPr>
          <w:p w14:paraId="3869C970">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作</w:t>
            </w:r>
          </w:p>
          <w:p w14:paraId="4D61922C">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品</w:t>
            </w:r>
          </w:p>
          <w:p w14:paraId="33317C93">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简</w:t>
            </w:r>
          </w:p>
          <w:p w14:paraId="55AC6290">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介</w:t>
            </w:r>
          </w:p>
        </w:tc>
        <w:tc>
          <w:tcPr>
            <w:tcW w:w="8821" w:type="dxa"/>
            <w:gridSpan w:val="16"/>
            <w:tcBorders>
              <w:tl2br w:val="nil"/>
              <w:tr2bl w:val="nil"/>
            </w:tcBorders>
            <w:vAlign w:val="center"/>
          </w:tcPr>
          <w:p w14:paraId="22170E2E">
            <w:pPr>
              <w:pStyle w:val="8"/>
              <w:spacing w:before="78" w:line="220" w:lineRule="auto"/>
              <w:ind w:firstLine="468" w:firstLineChars="200"/>
              <w:jc w:val="both"/>
              <w:rPr>
                <w:rFonts w:hint="eastAsia" w:ascii="仿宋" w:hAnsi="仿宋" w:eastAsia="仿宋" w:cs="仿宋"/>
                <w:spacing w:val="-3"/>
                <w:sz w:val="24"/>
                <w:szCs w:val="24"/>
                <w:lang w:val="en-US" w:eastAsia="zh-CN"/>
              </w:rPr>
            </w:pPr>
            <w:r>
              <w:rPr>
                <w:rFonts w:hint="eastAsia" w:ascii="仿宋" w:hAnsi="仿宋" w:eastAsia="仿宋" w:cs="仿宋"/>
                <w:spacing w:val="-3"/>
                <w:sz w:val="24"/>
                <w:szCs w:val="24"/>
                <w:lang w:val="en-US" w:eastAsia="zh-CN"/>
              </w:rPr>
              <w:t>全民普法是全面依法治国的长期基础性工作，制定和实施五年普法规划是党领导全民普法的重要方式。自1986年至今，我国已连续实施了八个五年普法规划，从“一五”普法到“八五”普法，全社会法治观念显著增强，社会治理法治化水平不断提高。2025年11月1日起施行的法治宣传教育法，更为全民普法提供了坚实的法律保障。</w:t>
            </w:r>
          </w:p>
          <w:p w14:paraId="25940A53">
            <w:pPr>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法治融屏编辑部深度挖掘整理历史资料，精选典型普法案例，将分散的普法记忆整合绘制成连续的普法动画故事，以“大主题小切口、硬主题软表达”为创作理念，跨越40年，每集手绘近10米画卷，展现亿万人民参与的伟大普法历程，并利用视频虚拟摄像机技术，打造二维动画场景，让手绘平面画卷以二维动画形式呈现，手绘长卷兼具历史厚重感与现代科技感，引领观众沉浸其中。</w:t>
            </w:r>
          </w:p>
          <w:p w14:paraId="4261C174">
            <w:pPr>
              <w:ind w:firstLine="480" w:firstLineChars="200"/>
              <w:rPr>
                <w:rFonts w:hint="eastAsia" w:ascii="仿宋" w:hAnsi="仿宋" w:eastAsia="仿宋"/>
                <w:color w:val="000000"/>
                <w:w w:val="95"/>
                <w:sz w:val="21"/>
                <w:szCs w:val="21"/>
              </w:rPr>
            </w:pPr>
            <w:r>
              <w:rPr>
                <w:rFonts w:hint="eastAsia" w:ascii="仿宋" w:hAnsi="仿宋" w:eastAsia="仿宋" w:cs="仿宋"/>
                <w:sz w:val="24"/>
                <w:szCs w:val="24"/>
                <w:lang w:val="en-US" w:eastAsia="zh-CN"/>
              </w:rPr>
              <w:t>该系列作品于2024年12月4日第十一个国家宪法日当日，在法治日报社法治号客户端和法治日报微信公众号推出第一集《普法画卷｜把法律交给人民》，此后陆续推出七集，被中宣部学习强国、中国普法等权威新媒体平台转载播放，还获多地司法局、法院官方公众号转载，受到广大网友的点赞。</w:t>
            </w:r>
            <w:r>
              <w:rPr>
                <w:rFonts w:hint="eastAsia" w:ascii="仿宋" w:hAnsi="仿宋" w:eastAsia="仿宋" w:cs="仿宋"/>
                <w:color w:val="auto"/>
                <w:sz w:val="24"/>
                <w:szCs w:val="24"/>
                <w:lang w:val="en-US" w:eastAsia="zh-CN"/>
              </w:rPr>
              <w:t>2025年“12•4”国家宪法日，《法治日报》一版刊发全集，作品还通过法治融屏智慧普法全媒体平台在全国大屏端全天滚动播放宣传，截至2026年3月，覆盖全国受众超39亿人次，</w:t>
            </w:r>
            <w:r>
              <w:rPr>
                <w:rFonts w:hint="eastAsia" w:ascii="仿宋" w:hAnsi="仿宋" w:eastAsia="仿宋" w:cs="仿宋"/>
                <w:sz w:val="24"/>
                <w:szCs w:val="24"/>
                <w:lang w:val="en-US" w:eastAsia="zh-CN"/>
              </w:rPr>
              <w:t>增强公众对法治宣传工作重要性的认知，激发公众参与法治宣传的积极性，形成尊法学法守法用法的社会氛围，为社会主义法治建设贡献力量。</w:t>
            </w:r>
          </w:p>
        </w:tc>
      </w:tr>
      <w:tr w14:paraId="05D052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36" w:hRule="exact"/>
        </w:trPr>
        <w:tc>
          <w:tcPr>
            <w:tcW w:w="992" w:type="dxa"/>
            <w:vMerge w:val="restart"/>
            <w:tcBorders>
              <w:tl2br w:val="nil"/>
              <w:tr2bl w:val="nil"/>
            </w:tcBorders>
            <w:vAlign w:val="center"/>
          </w:tcPr>
          <w:p w14:paraId="7BFC70BA">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传</w:t>
            </w:r>
          </w:p>
          <w:p w14:paraId="0F6B8EA2">
            <w:pPr>
              <w:spacing w:line="320" w:lineRule="exact"/>
              <w:jc w:val="center"/>
              <w:rPr>
                <w:rFonts w:hint="default" w:ascii="华文中宋" w:hAnsi="华文中宋" w:eastAsia="华文中宋"/>
                <w:color w:val="000000"/>
                <w:sz w:val="28"/>
                <w:szCs w:val="22"/>
                <w:lang w:val="en-US" w:eastAsia="zh-CN"/>
              </w:rPr>
            </w:pPr>
            <w:r>
              <w:rPr>
                <w:rFonts w:hint="eastAsia" w:ascii="华文中宋" w:hAnsi="华文中宋" w:eastAsia="华文中宋"/>
                <w:color w:val="000000"/>
                <w:sz w:val="28"/>
                <w:szCs w:val="22"/>
              </w:rPr>
              <w:t>播</w:t>
            </w:r>
          </w:p>
          <w:p w14:paraId="1A867DFC">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数</w:t>
            </w:r>
          </w:p>
          <w:p w14:paraId="0EFA37B9">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据</w:t>
            </w:r>
          </w:p>
        </w:tc>
        <w:tc>
          <w:tcPr>
            <w:tcW w:w="1400" w:type="dxa"/>
            <w:gridSpan w:val="5"/>
            <w:tcBorders>
              <w:tl2br w:val="nil"/>
              <w:tr2bl w:val="nil"/>
            </w:tcBorders>
            <w:vAlign w:val="center"/>
          </w:tcPr>
          <w:p w14:paraId="0B930050">
            <w:pPr>
              <w:jc w:val="center"/>
              <w:rPr>
                <w:rFonts w:hint="eastAsia" w:ascii="楷体" w:hAnsi="楷体" w:eastAsia="楷体" w:cs="楷体"/>
                <w:b/>
                <w:bCs/>
                <w:color w:val="000000"/>
                <w:sz w:val="24"/>
                <w:szCs w:val="18"/>
              </w:rPr>
            </w:pPr>
            <w:r>
              <w:rPr>
                <w:rFonts w:hint="eastAsia" w:ascii="楷体" w:hAnsi="楷体" w:eastAsia="楷体" w:cs="楷体"/>
                <w:b/>
                <w:bCs/>
                <w:color w:val="000000"/>
                <w:spacing w:val="-10"/>
                <w:sz w:val="24"/>
                <w:szCs w:val="18"/>
                <w:lang w:val="en-US" w:eastAsia="zh-CN"/>
              </w:rPr>
              <w:t>全网</w:t>
            </w:r>
            <w:r>
              <w:rPr>
                <w:rFonts w:hint="eastAsia" w:ascii="楷体" w:hAnsi="楷体" w:eastAsia="楷体" w:cs="楷体"/>
                <w:b/>
                <w:bCs/>
                <w:color w:val="000000"/>
                <w:spacing w:val="-10"/>
                <w:sz w:val="24"/>
                <w:szCs w:val="18"/>
              </w:rPr>
              <w:t>传播</w:t>
            </w:r>
            <w:r>
              <w:rPr>
                <w:rFonts w:hint="eastAsia" w:ascii="楷体" w:hAnsi="楷体" w:eastAsia="楷体" w:cs="楷体"/>
                <w:b/>
                <w:bCs/>
                <w:color w:val="000000"/>
                <w:spacing w:val="-10"/>
                <w:sz w:val="24"/>
                <w:szCs w:val="18"/>
                <w:lang w:val="en-US" w:eastAsia="zh-CN"/>
              </w:rPr>
              <w:t>量最高</w:t>
            </w:r>
            <w:r>
              <w:rPr>
                <w:rFonts w:hint="eastAsia" w:ascii="楷体" w:hAnsi="楷体" w:eastAsia="楷体" w:cs="楷体"/>
                <w:b/>
                <w:bCs/>
                <w:color w:val="000000"/>
                <w:sz w:val="24"/>
                <w:szCs w:val="18"/>
              </w:rPr>
              <w:t>平台</w:t>
            </w:r>
          </w:p>
          <w:p w14:paraId="436EEDCF">
            <w:pPr>
              <w:jc w:val="center"/>
              <w:rPr>
                <w:rFonts w:hint="eastAsia" w:ascii="楷体" w:hAnsi="楷体" w:eastAsia="楷体" w:cs="楷体"/>
                <w:b/>
                <w:bCs/>
                <w:color w:val="000000"/>
                <w:sz w:val="24"/>
                <w:szCs w:val="18"/>
                <w:lang w:val="en-US" w:eastAsia="zh-CN"/>
              </w:rPr>
            </w:pPr>
            <w:r>
              <w:rPr>
                <w:rFonts w:hint="eastAsia" w:ascii="楷体" w:hAnsi="楷体" w:eastAsia="楷体" w:cs="楷体"/>
                <w:b/>
                <w:bCs/>
                <w:color w:val="000000"/>
                <w:sz w:val="24"/>
                <w:szCs w:val="18"/>
                <w:lang w:val="en-US" w:eastAsia="zh-CN"/>
              </w:rPr>
              <w:t>发布链接</w:t>
            </w:r>
          </w:p>
        </w:tc>
        <w:tc>
          <w:tcPr>
            <w:tcW w:w="7421" w:type="dxa"/>
            <w:gridSpan w:val="11"/>
            <w:tcBorders>
              <w:tl2br w:val="nil"/>
              <w:tr2bl w:val="nil"/>
            </w:tcBorders>
            <w:vAlign w:val="center"/>
          </w:tcPr>
          <w:p w14:paraId="10EAC8E2">
            <w:pPr>
              <w:spacing w:line="280" w:lineRule="exact"/>
              <w:rPr>
                <w:rFonts w:hint="eastAsia" w:ascii="仿宋" w:hAnsi="仿宋" w:eastAsia="仿宋"/>
                <w:color w:val="000000"/>
                <w:szCs w:val="21"/>
              </w:rPr>
            </w:pPr>
            <w:r>
              <w:rPr>
                <w:rFonts w:hint="eastAsia" w:ascii="仿宋" w:hAnsi="仿宋" w:eastAsia="仿宋"/>
                <w:color w:val="000000"/>
                <w:sz w:val="24"/>
                <w:szCs w:val="24"/>
              </w:rPr>
              <w:t>https://mp.weixin.qq.com/s/7I9_MmB9gF_pgRLA21YvkQ</w:t>
            </w:r>
          </w:p>
        </w:tc>
      </w:tr>
      <w:tr w14:paraId="5E5614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0" w:hRule="exact"/>
        </w:trPr>
        <w:tc>
          <w:tcPr>
            <w:tcW w:w="992" w:type="dxa"/>
            <w:vMerge w:val="continue"/>
            <w:tcBorders>
              <w:tl2br w:val="nil"/>
              <w:tr2bl w:val="nil"/>
            </w:tcBorders>
            <w:vAlign w:val="center"/>
          </w:tcPr>
          <w:p w14:paraId="40CAB92D">
            <w:pPr>
              <w:spacing w:line="320" w:lineRule="exact"/>
              <w:jc w:val="center"/>
              <w:rPr>
                <w:rFonts w:hint="eastAsia" w:ascii="华文中宋" w:hAnsi="华文中宋" w:eastAsia="华文中宋"/>
                <w:color w:val="000000"/>
                <w:sz w:val="28"/>
              </w:rPr>
            </w:pPr>
          </w:p>
        </w:tc>
        <w:tc>
          <w:tcPr>
            <w:tcW w:w="1400" w:type="dxa"/>
            <w:gridSpan w:val="5"/>
            <w:tcBorders>
              <w:tl2br w:val="nil"/>
              <w:tr2bl w:val="nil"/>
            </w:tcBorders>
            <w:shd w:val="clear" w:color="auto" w:fill="auto"/>
            <w:vAlign w:val="center"/>
          </w:tcPr>
          <w:p w14:paraId="359C1F04">
            <w:pPr>
              <w:spacing w:line="240" w:lineRule="exact"/>
              <w:jc w:val="center"/>
              <w:rPr>
                <w:rFonts w:hint="eastAsia" w:ascii="楷体" w:hAnsi="楷体" w:eastAsia="楷体" w:cs="楷体"/>
                <w:b/>
                <w:bCs/>
                <w:color w:val="000000"/>
                <w:sz w:val="21"/>
                <w:szCs w:val="21"/>
                <w:lang w:val="en-US" w:eastAsia="zh-CN"/>
              </w:rPr>
            </w:pPr>
            <w:r>
              <w:rPr>
                <w:rFonts w:hint="eastAsia" w:ascii="楷体" w:hAnsi="楷体" w:eastAsia="楷体" w:cs="楷体"/>
                <w:b/>
                <w:bCs/>
                <w:color w:val="000000"/>
                <w:sz w:val="21"/>
                <w:szCs w:val="21"/>
                <w:lang w:val="en-US" w:eastAsia="zh-CN"/>
              </w:rPr>
              <w:t>该平台</w:t>
            </w:r>
          </w:p>
          <w:p w14:paraId="0CD586AA">
            <w:pPr>
              <w:spacing w:line="240" w:lineRule="exact"/>
              <w:jc w:val="center"/>
              <w:rPr>
                <w:rFonts w:hint="default" w:ascii="仿宋" w:hAnsi="仿宋" w:eastAsia="楷体" w:cstheme="minorBidi"/>
                <w:color w:val="000000"/>
                <w:kern w:val="2"/>
                <w:sz w:val="21"/>
                <w:szCs w:val="21"/>
                <w:lang w:val="en-US" w:eastAsia="zh-CN" w:bidi="ar-SA"/>
              </w:rPr>
            </w:pPr>
            <w:r>
              <w:rPr>
                <w:rFonts w:hint="eastAsia" w:ascii="楷体" w:hAnsi="楷体" w:eastAsia="楷体" w:cs="楷体"/>
                <w:b/>
                <w:bCs/>
                <w:color w:val="000000"/>
                <w:sz w:val="21"/>
                <w:szCs w:val="21"/>
                <w:lang w:val="en-US" w:eastAsia="zh-CN"/>
              </w:rPr>
              <w:t>传播量</w:t>
            </w:r>
          </w:p>
        </w:tc>
        <w:tc>
          <w:tcPr>
            <w:tcW w:w="1323" w:type="dxa"/>
            <w:gridSpan w:val="2"/>
            <w:tcBorders>
              <w:tl2br w:val="nil"/>
              <w:tr2bl w:val="nil"/>
            </w:tcBorders>
            <w:shd w:val="clear" w:color="auto" w:fill="auto"/>
            <w:vAlign w:val="center"/>
          </w:tcPr>
          <w:p w14:paraId="769BF1DC">
            <w:pPr>
              <w:spacing w:line="240" w:lineRule="exact"/>
              <w:rPr>
                <w:rFonts w:hint="default" w:ascii="仿宋" w:hAnsi="仿宋" w:eastAsia="仿宋" w:cstheme="minorBidi"/>
                <w:color w:val="000000"/>
                <w:kern w:val="2"/>
                <w:sz w:val="21"/>
                <w:szCs w:val="21"/>
                <w:lang w:val="en-US" w:eastAsia="zh-CN" w:bidi="ar-SA"/>
              </w:rPr>
            </w:pPr>
            <w:r>
              <w:rPr>
                <w:rFonts w:hint="eastAsia" w:ascii="仿宋" w:hAnsi="仿宋" w:eastAsia="仿宋" w:cstheme="minorBidi"/>
                <w:color w:val="000000"/>
                <w:kern w:val="2"/>
                <w:sz w:val="21"/>
                <w:szCs w:val="21"/>
                <w:lang w:val="en-US" w:eastAsia="zh-CN" w:bidi="ar-SA"/>
              </w:rPr>
              <w:t>4.7万+</w:t>
            </w:r>
          </w:p>
        </w:tc>
        <w:tc>
          <w:tcPr>
            <w:tcW w:w="1005" w:type="dxa"/>
            <w:gridSpan w:val="2"/>
            <w:tcBorders>
              <w:tl2br w:val="nil"/>
              <w:tr2bl w:val="nil"/>
            </w:tcBorders>
            <w:shd w:val="clear" w:color="auto" w:fill="auto"/>
            <w:vAlign w:val="center"/>
          </w:tcPr>
          <w:p w14:paraId="40B3F7F4">
            <w:pPr>
              <w:spacing w:line="240" w:lineRule="exact"/>
              <w:jc w:val="center"/>
              <w:rPr>
                <w:rFonts w:hint="eastAsia" w:ascii="楷体" w:hAnsi="楷体" w:eastAsia="楷体" w:cs="楷体"/>
                <w:b/>
                <w:bCs/>
                <w:color w:val="000000"/>
                <w:sz w:val="21"/>
                <w:szCs w:val="21"/>
                <w:lang w:val="en-US" w:eastAsia="zh-CN"/>
              </w:rPr>
            </w:pPr>
            <w:r>
              <w:rPr>
                <w:rFonts w:hint="eastAsia" w:ascii="楷体" w:hAnsi="楷体" w:eastAsia="楷体" w:cs="楷体"/>
                <w:b/>
                <w:bCs/>
                <w:color w:val="000000"/>
                <w:sz w:val="21"/>
                <w:szCs w:val="21"/>
                <w:lang w:val="en-US" w:eastAsia="zh-CN"/>
              </w:rPr>
              <w:t>该平台</w:t>
            </w:r>
          </w:p>
          <w:p w14:paraId="579A7769">
            <w:pPr>
              <w:spacing w:line="240" w:lineRule="exact"/>
              <w:jc w:val="center"/>
              <w:rPr>
                <w:rFonts w:hint="default" w:ascii="仿宋" w:hAnsi="仿宋" w:eastAsia="仿宋" w:cstheme="minorBidi"/>
                <w:color w:val="000000"/>
                <w:kern w:val="2"/>
                <w:sz w:val="21"/>
                <w:szCs w:val="21"/>
                <w:lang w:val="en-US" w:eastAsia="zh-CN" w:bidi="ar-SA"/>
              </w:rPr>
            </w:pPr>
            <w:r>
              <w:rPr>
                <w:rFonts w:hint="eastAsia" w:ascii="楷体" w:hAnsi="楷体" w:eastAsia="楷体" w:cs="楷体"/>
                <w:b/>
                <w:bCs/>
                <w:color w:val="000000"/>
                <w:sz w:val="21"/>
                <w:szCs w:val="21"/>
              </w:rPr>
              <w:t>互动</w:t>
            </w:r>
            <w:r>
              <w:rPr>
                <w:rFonts w:hint="eastAsia" w:ascii="楷体" w:hAnsi="楷体" w:eastAsia="楷体" w:cs="楷体"/>
                <w:b/>
                <w:bCs/>
                <w:color w:val="000000"/>
                <w:sz w:val="21"/>
                <w:szCs w:val="21"/>
                <w:lang w:val="en-US" w:eastAsia="zh-CN"/>
              </w:rPr>
              <w:t>量</w:t>
            </w:r>
          </w:p>
        </w:tc>
        <w:tc>
          <w:tcPr>
            <w:tcW w:w="2439" w:type="dxa"/>
            <w:gridSpan w:val="4"/>
            <w:tcBorders>
              <w:tl2br w:val="nil"/>
              <w:tr2bl w:val="nil"/>
            </w:tcBorders>
            <w:vAlign w:val="center"/>
          </w:tcPr>
          <w:p w14:paraId="5BE3E5F6">
            <w:pPr>
              <w:spacing w:line="240" w:lineRule="exact"/>
              <w:rPr>
                <w:rFonts w:hint="default" w:ascii="仿宋" w:hAnsi="仿宋" w:eastAsia="仿宋"/>
                <w:color w:val="000000"/>
                <w:sz w:val="21"/>
                <w:szCs w:val="21"/>
                <w:lang w:val="en-US" w:eastAsia="zh-CN"/>
              </w:rPr>
            </w:pPr>
            <w:r>
              <w:rPr>
                <w:rFonts w:hint="eastAsia" w:ascii="仿宋" w:hAnsi="仿宋" w:eastAsia="仿宋"/>
                <w:color w:val="000000"/>
                <w:sz w:val="21"/>
                <w:szCs w:val="21"/>
                <w:lang w:val="en-US" w:eastAsia="zh-CN"/>
              </w:rPr>
              <w:t>6636</w:t>
            </w:r>
          </w:p>
        </w:tc>
        <w:tc>
          <w:tcPr>
            <w:tcW w:w="1122" w:type="dxa"/>
            <w:gridSpan w:val="2"/>
            <w:tcBorders>
              <w:tl2br w:val="nil"/>
              <w:tr2bl w:val="nil"/>
            </w:tcBorders>
            <w:vAlign w:val="center"/>
          </w:tcPr>
          <w:p w14:paraId="50FA0102">
            <w:pPr>
              <w:spacing w:line="240" w:lineRule="exact"/>
              <w:rPr>
                <w:rFonts w:hint="eastAsia" w:ascii="仿宋" w:hAnsi="仿宋" w:eastAsia="仿宋"/>
                <w:color w:val="000000"/>
                <w:sz w:val="21"/>
                <w:szCs w:val="21"/>
              </w:rPr>
            </w:pPr>
            <w:r>
              <w:rPr>
                <w:rFonts w:hint="eastAsia" w:ascii="楷体" w:hAnsi="楷体" w:eastAsia="楷体" w:cs="楷体"/>
                <w:b/>
                <w:bCs/>
                <w:color w:val="000000"/>
                <w:sz w:val="21"/>
                <w:szCs w:val="21"/>
                <w:lang w:val="en-US" w:eastAsia="zh-CN"/>
              </w:rPr>
              <w:t>全网总传播量（万）</w:t>
            </w:r>
          </w:p>
        </w:tc>
        <w:tc>
          <w:tcPr>
            <w:tcW w:w="1532" w:type="dxa"/>
            <w:tcBorders>
              <w:tl2br w:val="nil"/>
              <w:tr2bl w:val="nil"/>
            </w:tcBorders>
            <w:vAlign w:val="center"/>
          </w:tcPr>
          <w:p w14:paraId="03DD5D6F">
            <w:pPr>
              <w:spacing w:line="240" w:lineRule="exact"/>
              <w:rPr>
                <w:rFonts w:hint="eastAsia" w:ascii="仿宋" w:hAnsi="仿宋" w:eastAsia="仿宋"/>
                <w:color w:val="000000"/>
                <w:sz w:val="21"/>
                <w:szCs w:val="21"/>
              </w:rPr>
            </w:pPr>
            <w:r>
              <w:rPr>
                <w:rFonts w:hint="eastAsia" w:ascii="仿宋" w:hAnsi="仿宋" w:eastAsia="仿宋" w:cstheme="minorBidi"/>
                <w:color w:val="000000"/>
                <w:kern w:val="2"/>
                <w:sz w:val="21"/>
                <w:szCs w:val="21"/>
                <w:lang w:val="en-US" w:eastAsia="zh-CN" w:bidi="ar-SA"/>
              </w:rPr>
              <w:t>10万+</w:t>
            </w:r>
          </w:p>
        </w:tc>
      </w:tr>
      <w:tr w14:paraId="065108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42" w:hRule="exact"/>
        </w:trPr>
        <w:tc>
          <w:tcPr>
            <w:tcW w:w="992" w:type="dxa"/>
            <w:tcBorders>
              <w:tl2br w:val="nil"/>
              <w:tr2bl w:val="nil"/>
            </w:tcBorders>
            <w:vAlign w:val="center"/>
          </w:tcPr>
          <w:p w14:paraId="7C530D91">
            <w:pPr>
              <w:widowControl w:val="0"/>
              <w:spacing w:line="320" w:lineRule="exact"/>
              <w:jc w:val="center"/>
              <w:rPr>
                <w:rFonts w:ascii="华文中宋" w:hAnsi="华文中宋" w:eastAsia="华文中宋"/>
                <w:sz w:val="28"/>
              </w:rPr>
            </w:pPr>
            <w:r>
              <w:rPr>
                <w:rFonts w:hint="eastAsia" w:ascii="华文中宋" w:hAnsi="华文中宋" w:eastAsia="华文中宋"/>
                <w:sz w:val="28"/>
              </w:rPr>
              <w:t xml:space="preserve">  ︵</w:t>
            </w:r>
          </w:p>
          <w:p w14:paraId="2AF5CE53">
            <w:pPr>
              <w:widowControl w:val="0"/>
              <w:spacing w:line="320" w:lineRule="exact"/>
              <w:jc w:val="center"/>
              <w:rPr>
                <w:rFonts w:hint="eastAsia" w:ascii="华文中宋" w:hAnsi="华文中宋" w:eastAsia="华文中宋"/>
                <w:sz w:val="28"/>
              </w:rPr>
            </w:pPr>
            <w:r>
              <w:rPr>
                <w:rFonts w:hint="eastAsia" w:ascii="华文中宋" w:hAnsi="华文中宋" w:eastAsia="华文中宋"/>
                <w:sz w:val="28"/>
              </w:rPr>
              <w:t>初推</w:t>
            </w:r>
          </w:p>
          <w:p w14:paraId="70360EC6">
            <w:pPr>
              <w:widowControl w:val="0"/>
              <w:spacing w:line="320" w:lineRule="exact"/>
              <w:jc w:val="center"/>
              <w:rPr>
                <w:rFonts w:hint="eastAsia" w:ascii="华文中宋" w:hAnsi="华文中宋" w:eastAsia="华文中宋"/>
                <w:sz w:val="28"/>
              </w:rPr>
            </w:pPr>
            <w:r>
              <w:rPr>
                <w:rFonts w:hint="eastAsia" w:ascii="华文中宋" w:hAnsi="华文中宋" w:eastAsia="华文中宋"/>
                <w:sz w:val="28"/>
              </w:rPr>
              <w:t>评荐</w:t>
            </w:r>
          </w:p>
          <w:p w14:paraId="25BBAAD6">
            <w:pPr>
              <w:widowControl w:val="0"/>
              <w:spacing w:line="320" w:lineRule="exact"/>
              <w:jc w:val="center"/>
              <w:rPr>
                <w:rFonts w:hint="eastAsia" w:ascii="华文中宋" w:hAnsi="华文中宋" w:eastAsia="华文中宋"/>
                <w:sz w:val="28"/>
              </w:rPr>
            </w:pPr>
            <w:r>
              <w:rPr>
                <w:rFonts w:hint="eastAsia" w:ascii="华文中宋" w:hAnsi="华文中宋" w:eastAsia="华文中宋"/>
                <w:sz w:val="28"/>
              </w:rPr>
              <w:t>评理</w:t>
            </w:r>
          </w:p>
          <w:p w14:paraId="1F394BD1">
            <w:pPr>
              <w:widowControl w:val="0"/>
              <w:spacing w:line="320" w:lineRule="exact"/>
              <w:jc w:val="center"/>
              <w:rPr>
                <w:rFonts w:hint="eastAsia" w:ascii="华文中宋" w:hAnsi="华文中宋" w:eastAsia="华文中宋"/>
                <w:sz w:val="28"/>
              </w:rPr>
            </w:pPr>
            <w:r>
              <w:rPr>
                <w:rFonts w:hint="eastAsia" w:ascii="华文中宋" w:hAnsi="华文中宋" w:eastAsia="华文中宋"/>
                <w:sz w:val="28"/>
              </w:rPr>
              <w:t>语由</w:t>
            </w:r>
          </w:p>
          <w:p w14:paraId="1BE3FC92">
            <w:pPr>
              <w:spacing w:line="240" w:lineRule="exact"/>
              <w:jc w:val="center"/>
              <w:rPr>
                <w:rFonts w:hint="default" w:ascii="华文中宋" w:hAnsi="华文中宋" w:eastAsia="华文中宋"/>
                <w:color w:val="000000"/>
                <w:sz w:val="28"/>
                <w:lang w:val="en-US" w:eastAsia="zh-CN"/>
              </w:rPr>
            </w:pPr>
            <w:r>
              <w:rPr>
                <w:rFonts w:hint="eastAsia" w:ascii="华文中宋" w:hAnsi="华文中宋" w:eastAsia="华文中宋"/>
                <w:sz w:val="28"/>
                <w:lang w:val="en-US" w:eastAsia="zh-CN"/>
              </w:rPr>
              <w:t xml:space="preserve">  </w:t>
            </w:r>
            <w:r>
              <w:rPr>
                <w:rFonts w:hint="eastAsia" w:ascii="华文中宋" w:hAnsi="华文中宋" w:eastAsia="华文中宋"/>
                <w:sz w:val="28"/>
              </w:rPr>
              <w:t>︶</w:t>
            </w:r>
          </w:p>
        </w:tc>
        <w:tc>
          <w:tcPr>
            <w:tcW w:w="8821" w:type="dxa"/>
            <w:gridSpan w:val="16"/>
            <w:tcBorders>
              <w:tl2br w:val="nil"/>
              <w:tr2bl w:val="nil"/>
            </w:tcBorders>
            <w:vAlign w:val="center"/>
          </w:tcPr>
          <w:p w14:paraId="7367EBF8">
            <w:pPr>
              <w:spacing w:line="240" w:lineRule="auto"/>
              <w:ind w:firstLine="0" w:firstLineChars="0"/>
              <w:rPr>
                <w:rFonts w:hint="eastAsia" w:ascii="仿宋" w:hAnsi="仿宋" w:eastAsia="仿宋" w:cs="仿宋"/>
                <w:color w:val="000000"/>
                <w:sz w:val="21"/>
                <w:szCs w:val="21"/>
                <w:lang w:bidi="ar"/>
              </w:rPr>
            </w:pPr>
          </w:p>
          <w:p w14:paraId="1FE495BA">
            <w:pPr>
              <w:ind w:firstLine="420" w:firstLineChars="200"/>
              <w:rPr>
                <w:rFonts w:hint="eastAsia" w:ascii="仿宋" w:hAnsi="仿宋" w:eastAsia="仿宋" w:cs="仿宋"/>
                <w:color w:val="000000"/>
                <w:sz w:val="21"/>
                <w:szCs w:val="21"/>
              </w:rPr>
            </w:pPr>
            <w:r>
              <w:rPr>
                <w:rFonts w:hint="eastAsia" w:ascii="仿宋" w:hAnsi="仿宋" w:eastAsia="仿宋" w:cs="仿宋"/>
                <w:color w:val="000000"/>
                <w:sz w:val="21"/>
                <w:szCs w:val="21"/>
              </w:rPr>
              <w:t>组织报送参评的，在本栏内填报</w:t>
            </w:r>
            <w:r>
              <w:rPr>
                <w:rFonts w:hint="eastAsia" w:ascii="仿宋" w:hAnsi="仿宋" w:eastAsia="仿宋" w:cs="仿宋"/>
                <w:color w:val="000000"/>
                <w:sz w:val="21"/>
                <w:szCs w:val="21"/>
                <w:lang w:val="en-US"/>
              </w:rPr>
              <w:t>评语及推荐理由</w:t>
            </w:r>
            <w:r>
              <w:rPr>
                <w:rFonts w:hint="eastAsia" w:ascii="仿宋" w:hAnsi="仿宋" w:eastAsia="仿宋" w:cs="仿宋"/>
                <w:color w:val="000000"/>
                <w:sz w:val="21"/>
                <w:szCs w:val="21"/>
                <w:lang w:val="en-US" w:eastAsia="zh-CN"/>
              </w:rPr>
              <w:t>，</w:t>
            </w:r>
            <w:r>
              <w:rPr>
                <w:rFonts w:hint="eastAsia" w:ascii="仿宋" w:hAnsi="仿宋" w:eastAsia="仿宋" w:cs="仿宋"/>
                <w:color w:val="000000"/>
                <w:sz w:val="21"/>
                <w:szCs w:val="21"/>
                <w:lang w:val="en-US"/>
              </w:rPr>
              <w:t>报送单位</w:t>
            </w:r>
            <w:r>
              <w:rPr>
                <w:rFonts w:hint="eastAsia" w:ascii="仿宋" w:hAnsi="仿宋" w:eastAsia="仿宋" w:cs="仿宋"/>
                <w:color w:val="000000"/>
                <w:sz w:val="21"/>
                <w:szCs w:val="21"/>
              </w:rPr>
              <w:t>主要负责人签名并加盖单位公章。自荐、他荐的，推荐人在本栏内填写推荐理由并签名。</w:t>
            </w:r>
          </w:p>
          <w:p w14:paraId="31875D0E">
            <w:pPr>
              <w:spacing w:line="240" w:lineRule="exact"/>
              <w:rPr>
                <w:rFonts w:hint="eastAsia" w:ascii="华文中宋" w:hAnsi="华文中宋" w:eastAsia="华文中宋"/>
                <w:color w:val="000000"/>
                <w:spacing w:val="-2"/>
                <w:sz w:val="28"/>
              </w:rPr>
            </w:pPr>
            <w:r>
              <w:rPr>
                <w:rFonts w:hint="eastAsia" w:ascii="华文中宋" w:hAnsi="华文中宋" w:eastAsia="华文中宋"/>
                <w:color w:val="000000"/>
                <w:spacing w:val="-2"/>
                <w:sz w:val="28"/>
              </w:rPr>
              <w:t xml:space="preserve">                      </w:t>
            </w:r>
          </w:p>
          <w:p w14:paraId="3109BF00">
            <w:pPr>
              <w:spacing w:line="360" w:lineRule="exact"/>
              <w:rPr>
                <w:rFonts w:hint="eastAsia" w:ascii="华文中宋" w:hAnsi="华文中宋" w:eastAsia="华文中宋"/>
                <w:color w:val="000000"/>
                <w:sz w:val="28"/>
              </w:rPr>
            </w:pPr>
            <w:r>
              <w:rPr>
                <w:rFonts w:hint="eastAsia" w:ascii="华文中宋" w:hAnsi="华文中宋" w:eastAsia="华文中宋"/>
                <w:color w:val="000000"/>
                <w:spacing w:val="-2"/>
                <w:sz w:val="28"/>
              </w:rPr>
              <w:t xml:space="preserve">                           签名</w:t>
            </w:r>
            <w:r>
              <w:rPr>
                <w:rFonts w:hint="eastAsia" w:ascii="华文中宋" w:hAnsi="华文中宋" w:eastAsia="华文中宋"/>
                <w:color w:val="000000"/>
                <w:sz w:val="28"/>
              </w:rPr>
              <w:t>（盖单位公章）</w:t>
            </w:r>
            <w:r>
              <w:rPr>
                <w:rFonts w:hint="eastAsia" w:ascii="华文中宋" w:hAnsi="华文中宋" w:eastAsia="华文中宋"/>
                <w:color w:val="000000"/>
                <w:spacing w:val="-2"/>
                <w:sz w:val="28"/>
              </w:rPr>
              <w:t>：</w:t>
            </w:r>
          </w:p>
          <w:p w14:paraId="5DF11F77">
            <w:pPr>
              <w:rPr>
                <w:rFonts w:hint="eastAsia" w:ascii="仿宋" w:hAnsi="仿宋" w:eastAsia="仿宋"/>
                <w:color w:val="000000"/>
                <w:szCs w:val="21"/>
              </w:rPr>
            </w:pPr>
            <w:r>
              <w:rPr>
                <w:rFonts w:hint="eastAsia" w:ascii="方正仿宋_GB2312"/>
                <w:color w:val="000000"/>
                <w:sz w:val="28"/>
              </w:rPr>
              <w:t xml:space="preserve">                                              </w:t>
            </w:r>
            <w:r>
              <w:rPr>
                <w:rFonts w:ascii="华文中宋" w:hAnsi="华文中宋" w:eastAsia="华文中宋"/>
                <w:color w:val="000000"/>
                <w:sz w:val="28"/>
              </w:rPr>
              <w:t xml:space="preserve">年  </w:t>
            </w:r>
            <w:r>
              <w:rPr>
                <w:rFonts w:hint="eastAsia" w:ascii="华文中宋" w:hAnsi="华文中宋" w:eastAsia="华文中宋"/>
                <w:color w:val="000000"/>
                <w:sz w:val="28"/>
              </w:rPr>
              <w:t>月</w:t>
            </w:r>
            <w:r>
              <w:rPr>
                <w:rFonts w:ascii="华文中宋" w:hAnsi="华文中宋" w:eastAsia="华文中宋"/>
                <w:color w:val="000000"/>
                <w:sz w:val="28"/>
              </w:rPr>
              <w:t xml:space="preserve">  </w:t>
            </w:r>
            <w:r>
              <w:rPr>
                <w:rFonts w:hint="eastAsia" w:ascii="华文中宋" w:hAnsi="华文中宋" w:eastAsia="华文中宋"/>
                <w:color w:val="000000"/>
                <w:sz w:val="28"/>
              </w:rPr>
              <w:t>日</w:t>
            </w:r>
          </w:p>
        </w:tc>
      </w:tr>
      <w:tr w14:paraId="11E633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5" w:hRule="atLeast"/>
          <w:jc w:val="center"/>
        </w:trPr>
        <w:tc>
          <w:tcPr>
            <w:tcW w:w="9813" w:type="dxa"/>
            <w:gridSpan w:val="17"/>
            <w:tcBorders>
              <w:tl2br w:val="nil"/>
              <w:tr2bl w:val="nil"/>
            </w:tcBorders>
            <w:noWrap w:val="0"/>
            <w:vAlign w:val="center"/>
          </w:tcPr>
          <w:p w14:paraId="427B2E60">
            <w:pPr>
              <w:widowControl w:val="0"/>
              <w:spacing w:line="360" w:lineRule="exact"/>
              <w:jc w:val="center"/>
              <w:rPr>
                <w:rFonts w:hint="eastAsia" w:ascii="华文中宋" w:hAnsi="华文中宋" w:eastAsia="华文中宋"/>
                <w:sz w:val="28"/>
                <w:szCs w:val="28"/>
              </w:rPr>
            </w:pPr>
            <w:r>
              <w:rPr>
                <w:rFonts w:hint="eastAsia" w:ascii="黑体" w:hAnsi="黑体" w:eastAsia="黑体" w:cs="黑体"/>
                <w:sz w:val="28"/>
                <w:szCs w:val="28"/>
              </w:rPr>
              <w:t>以下仅自荐作品填报</w:t>
            </w:r>
          </w:p>
        </w:tc>
      </w:tr>
      <w:tr w14:paraId="5C45B0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7" w:hRule="exact"/>
          <w:jc w:val="center"/>
        </w:trPr>
        <w:tc>
          <w:tcPr>
            <w:tcW w:w="2133" w:type="dxa"/>
            <w:gridSpan w:val="5"/>
            <w:tcBorders>
              <w:tl2br w:val="nil"/>
              <w:tr2bl w:val="nil"/>
            </w:tcBorders>
            <w:noWrap w:val="0"/>
            <w:vAlign w:val="center"/>
          </w:tcPr>
          <w:p w14:paraId="2AE45DD7">
            <w:pPr>
              <w:widowControl w:val="0"/>
              <w:spacing w:line="320" w:lineRule="exact"/>
              <w:jc w:val="center"/>
              <w:rPr>
                <w:rFonts w:hint="eastAsia" w:ascii="华文中宋" w:hAnsi="华文中宋" w:eastAsia="华文中宋" w:cs="华文中宋"/>
                <w:color w:val="000000"/>
                <w:sz w:val="28"/>
                <w:lang w:bidi="ar"/>
              </w:rPr>
            </w:pPr>
            <w:r>
              <w:rPr>
                <w:rFonts w:hint="eastAsia" w:ascii="华文中宋" w:hAnsi="华文中宋" w:eastAsia="华文中宋" w:cs="华文中宋"/>
                <w:color w:val="000000"/>
                <w:sz w:val="28"/>
                <w:lang w:bidi="ar"/>
              </w:rPr>
              <w:t>自荐作品所</w:t>
            </w:r>
          </w:p>
          <w:p w14:paraId="03BC2190">
            <w:pPr>
              <w:widowControl w:val="0"/>
              <w:spacing w:line="320" w:lineRule="exact"/>
              <w:jc w:val="center"/>
              <w:rPr>
                <w:rFonts w:ascii="华文中宋" w:hAnsi="华文中宋" w:eastAsia="华文中宋"/>
                <w:sz w:val="28"/>
                <w:szCs w:val="28"/>
              </w:rPr>
            </w:pPr>
            <w:r>
              <w:rPr>
                <w:rFonts w:hint="eastAsia" w:ascii="华文中宋" w:hAnsi="华文中宋" w:eastAsia="华文中宋" w:cs="华文中宋"/>
                <w:color w:val="000000"/>
                <w:sz w:val="28"/>
                <w:lang w:bidi="ar"/>
              </w:rPr>
              <w:t>获奖项名称</w:t>
            </w:r>
          </w:p>
        </w:tc>
        <w:tc>
          <w:tcPr>
            <w:tcW w:w="7680" w:type="dxa"/>
            <w:gridSpan w:val="12"/>
            <w:tcBorders>
              <w:tl2br w:val="nil"/>
              <w:tr2bl w:val="nil"/>
            </w:tcBorders>
            <w:noWrap w:val="0"/>
            <w:vAlign w:val="center"/>
          </w:tcPr>
          <w:p w14:paraId="4F63C3D5">
            <w:pPr>
              <w:widowControl w:val="0"/>
              <w:spacing w:line="240" w:lineRule="exact"/>
              <w:jc w:val="both"/>
              <w:rPr>
                <w:rFonts w:ascii="华文中宋" w:hAnsi="华文中宋" w:eastAsia="华文中宋"/>
                <w:sz w:val="28"/>
                <w:szCs w:val="28"/>
              </w:rPr>
            </w:pPr>
          </w:p>
        </w:tc>
      </w:tr>
      <w:tr w14:paraId="196135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0" w:hRule="atLeast"/>
          <w:jc w:val="center"/>
        </w:trPr>
        <w:tc>
          <w:tcPr>
            <w:tcW w:w="1240" w:type="dxa"/>
            <w:gridSpan w:val="2"/>
            <w:vMerge w:val="restart"/>
            <w:tcBorders>
              <w:tl2br w:val="nil"/>
              <w:tr2bl w:val="nil"/>
            </w:tcBorders>
            <w:noWrap w:val="0"/>
            <w:vAlign w:val="center"/>
          </w:tcPr>
          <w:p w14:paraId="4721EA63">
            <w:pPr>
              <w:widowControl w:val="0"/>
              <w:spacing w:line="360" w:lineRule="exact"/>
              <w:jc w:val="center"/>
              <w:rPr>
                <w:rFonts w:hint="eastAsia" w:ascii="华文中宋" w:hAnsi="华文中宋" w:eastAsia="华文中宋"/>
                <w:sz w:val="28"/>
                <w:szCs w:val="28"/>
              </w:rPr>
            </w:pPr>
            <w:r>
              <w:rPr>
                <w:rFonts w:hint="eastAsia" w:ascii="华文中宋" w:hAnsi="华文中宋" w:eastAsia="华文中宋"/>
                <w:sz w:val="28"/>
                <w:szCs w:val="28"/>
              </w:rPr>
              <w:t>推</w:t>
            </w:r>
          </w:p>
          <w:p w14:paraId="4AD22A4F">
            <w:pPr>
              <w:widowControl w:val="0"/>
              <w:spacing w:line="360" w:lineRule="exact"/>
              <w:jc w:val="center"/>
              <w:rPr>
                <w:rFonts w:hint="eastAsia" w:ascii="华文中宋" w:hAnsi="华文中宋" w:eastAsia="华文中宋"/>
                <w:sz w:val="28"/>
                <w:szCs w:val="28"/>
              </w:rPr>
            </w:pPr>
            <w:r>
              <w:rPr>
                <w:rFonts w:hint="eastAsia" w:ascii="华文中宋" w:hAnsi="华文中宋" w:eastAsia="华文中宋"/>
                <w:sz w:val="28"/>
                <w:szCs w:val="28"/>
              </w:rPr>
              <w:t>荐</w:t>
            </w:r>
          </w:p>
          <w:p w14:paraId="11685204">
            <w:pPr>
              <w:widowControl w:val="0"/>
              <w:spacing w:line="360" w:lineRule="exact"/>
              <w:jc w:val="center"/>
              <w:rPr>
                <w:rFonts w:hint="eastAsia" w:ascii="华文中宋" w:hAnsi="华文中宋" w:eastAsia="华文中宋"/>
                <w:sz w:val="28"/>
                <w:szCs w:val="28"/>
              </w:rPr>
            </w:pPr>
            <w:r>
              <w:rPr>
                <w:rFonts w:hint="eastAsia" w:ascii="华文中宋" w:hAnsi="华文中宋" w:eastAsia="华文中宋"/>
                <w:sz w:val="28"/>
                <w:szCs w:val="28"/>
              </w:rPr>
              <w:t>人</w:t>
            </w:r>
          </w:p>
        </w:tc>
        <w:tc>
          <w:tcPr>
            <w:tcW w:w="893" w:type="dxa"/>
            <w:gridSpan w:val="3"/>
            <w:tcBorders>
              <w:tl2br w:val="nil"/>
              <w:tr2bl w:val="nil"/>
            </w:tcBorders>
            <w:noWrap w:val="0"/>
            <w:vAlign w:val="center"/>
          </w:tcPr>
          <w:p w14:paraId="104D06A6">
            <w:pPr>
              <w:widowControl w:val="0"/>
              <w:spacing w:line="320" w:lineRule="exact"/>
              <w:jc w:val="center"/>
              <w:rPr>
                <w:rFonts w:hint="eastAsia" w:ascii="华文中宋" w:hAnsi="华文中宋" w:eastAsia="华文中宋"/>
                <w:sz w:val="28"/>
                <w:szCs w:val="28"/>
              </w:rPr>
            </w:pPr>
            <w:r>
              <w:rPr>
                <w:rFonts w:hint="eastAsia" w:ascii="华文中宋" w:hAnsi="华文中宋" w:eastAsia="华文中宋" w:cs="华文中宋"/>
                <w:color w:val="000000"/>
                <w:sz w:val="28"/>
                <w:lang w:bidi="ar"/>
              </w:rPr>
              <w:t>姓名</w:t>
            </w:r>
          </w:p>
        </w:tc>
        <w:tc>
          <w:tcPr>
            <w:tcW w:w="1368" w:type="dxa"/>
            <w:gridSpan w:val="2"/>
            <w:tcBorders>
              <w:tl2br w:val="nil"/>
              <w:tr2bl w:val="nil"/>
            </w:tcBorders>
            <w:noWrap w:val="0"/>
            <w:vAlign w:val="center"/>
          </w:tcPr>
          <w:p w14:paraId="1F64E220">
            <w:pPr>
              <w:widowControl w:val="0"/>
              <w:spacing w:line="240" w:lineRule="exact"/>
              <w:jc w:val="center"/>
              <w:rPr>
                <w:rFonts w:hint="eastAsia" w:ascii="华文中宋" w:hAnsi="华文中宋" w:eastAsia="华文中宋"/>
                <w:sz w:val="28"/>
                <w:szCs w:val="28"/>
              </w:rPr>
            </w:pPr>
          </w:p>
        </w:tc>
        <w:tc>
          <w:tcPr>
            <w:tcW w:w="1176" w:type="dxa"/>
            <w:gridSpan w:val="2"/>
            <w:tcBorders>
              <w:tl2br w:val="nil"/>
              <w:tr2bl w:val="nil"/>
            </w:tcBorders>
            <w:noWrap w:val="0"/>
            <w:vAlign w:val="center"/>
          </w:tcPr>
          <w:p w14:paraId="5CA19914">
            <w:pPr>
              <w:widowControl w:val="0"/>
              <w:spacing w:line="340" w:lineRule="exact"/>
              <w:jc w:val="center"/>
              <w:rPr>
                <w:rFonts w:hint="eastAsia" w:ascii="华文中宋" w:hAnsi="华文中宋" w:eastAsia="华文中宋"/>
                <w:sz w:val="28"/>
                <w:szCs w:val="28"/>
              </w:rPr>
            </w:pPr>
            <w:r>
              <w:rPr>
                <w:rFonts w:hint="eastAsia" w:ascii="华文中宋" w:hAnsi="华文中宋" w:eastAsia="华文中宋" w:cs="华文中宋"/>
                <w:color w:val="000000"/>
                <w:sz w:val="28"/>
                <w:lang w:bidi="ar"/>
              </w:rPr>
              <w:t>单位及职称</w:t>
            </w:r>
          </w:p>
        </w:tc>
        <w:tc>
          <w:tcPr>
            <w:tcW w:w="2059" w:type="dxa"/>
            <w:gridSpan w:val="4"/>
            <w:tcBorders>
              <w:tl2br w:val="nil"/>
              <w:tr2bl w:val="nil"/>
            </w:tcBorders>
            <w:noWrap w:val="0"/>
            <w:vAlign w:val="center"/>
          </w:tcPr>
          <w:p w14:paraId="587A5B47">
            <w:pPr>
              <w:widowControl w:val="0"/>
              <w:spacing w:line="240" w:lineRule="exact"/>
              <w:jc w:val="center"/>
              <w:rPr>
                <w:rFonts w:hint="eastAsia" w:ascii="华文中宋" w:hAnsi="华文中宋" w:eastAsia="华文中宋"/>
                <w:sz w:val="28"/>
                <w:szCs w:val="28"/>
              </w:rPr>
            </w:pPr>
          </w:p>
        </w:tc>
        <w:tc>
          <w:tcPr>
            <w:tcW w:w="874" w:type="dxa"/>
            <w:gridSpan w:val="2"/>
            <w:tcBorders>
              <w:tl2br w:val="nil"/>
              <w:tr2bl w:val="nil"/>
            </w:tcBorders>
            <w:noWrap w:val="0"/>
            <w:vAlign w:val="center"/>
          </w:tcPr>
          <w:p w14:paraId="6F7360F0">
            <w:pPr>
              <w:widowControl w:val="0"/>
              <w:spacing w:line="340" w:lineRule="exact"/>
              <w:jc w:val="center"/>
              <w:rPr>
                <w:rFonts w:hint="eastAsia" w:ascii="华文中宋" w:hAnsi="华文中宋" w:eastAsia="华文中宋"/>
                <w:sz w:val="28"/>
                <w:szCs w:val="28"/>
              </w:rPr>
            </w:pPr>
            <w:r>
              <w:rPr>
                <w:rFonts w:hint="eastAsia" w:ascii="华文中宋" w:hAnsi="华文中宋" w:eastAsia="华文中宋" w:cs="华文中宋"/>
                <w:color w:val="000000"/>
                <w:sz w:val="28"/>
                <w:lang w:bidi="ar"/>
              </w:rPr>
              <w:t>电话</w:t>
            </w:r>
          </w:p>
        </w:tc>
        <w:tc>
          <w:tcPr>
            <w:tcW w:w="2203" w:type="dxa"/>
            <w:gridSpan w:val="2"/>
            <w:tcBorders>
              <w:tl2br w:val="nil"/>
              <w:tr2bl w:val="nil"/>
            </w:tcBorders>
            <w:noWrap w:val="0"/>
            <w:vAlign w:val="center"/>
          </w:tcPr>
          <w:p w14:paraId="2624E1CB">
            <w:pPr>
              <w:widowControl w:val="0"/>
              <w:spacing w:line="240" w:lineRule="exact"/>
              <w:jc w:val="both"/>
              <w:rPr>
                <w:rFonts w:hint="eastAsia" w:ascii="华文中宋" w:hAnsi="华文中宋" w:eastAsia="华文中宋"/>
                <w:sz w:val="28"/>
                <w:szCs w:val="28"/>
              </w:rPr>
            </w:pPr>
          </w:p>
        </w:tc>
      </w:tr>
      <w:tr w14:paraId="549D31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0" w:hRule="atLeast"/>
          <w:jc w:val="center"/>
        </w:trPr>
        <w:tc>
          <w:tcPr>
            <w:tcW w:w="1240" w:type="dxa"/>
            <w:gridSpan w:val="2"/>
            <w:vMerge w:val="continue"/>
            <w:tcBorders>
              <w:tl2br w:val="nil"/>
              <w:tr2bl w:val="nil"/>
            </w:tcBorders>
            <w:noWrap w:val="0"/>
            <w:vAlign w:val="center"/>
          </w:tcPr>
          <w:p w14:paraId="6E16D187">
            <w:pPr>
              <w:widowControl w:val="0"/>
              <w:autoSpaceDE w:val="0"/>
              <w:autoSpaceDN w:val="0"/>
              <w:adjustRightInd w:val="0"/>
              <w:spacing w:line="240" w:lineRule="exact"/>
              <w:jc w:val="both"/>
            </w:pPr>
          </w:p>
        </w:tc>
        <w:tc>
          <w:tcPr>
            <w:tcW w:w="893" w:type="dxa"/>
            <w:gridSpan w:val="3"/>
            <w:tcBorders>
              <w:tl2br w:val="nil"/>
              <w:tr2bl w:val="nil"/>
            </w:tcBorders>
            <w:noWrap w:val="0"/>
            <w:vAlign w:val="center"/>
          </w:tcPr>
          <w:p w14:paraId="7F47AA15">
            <w:pPr>
              <w:widowControl w:val="0"/>
              <w:spacing w:line="320" w:lineRule="exact"/>
              <w:jc w:val="center"/>
            </w:pPr>
            <w:r>
              <w:rPr>
                <w:rFonts w:hint="eastAsia" w:ascii="华文中宋" w:hAnsi="华文中宋" w:eastAsia="华文中宋" w:cs="华文中宋"/>
                <w:color w:val="000000"/>
                <w:sz w:val="28"/>
                <w:lang w:bidi="ar"/>
              </w:rPr>
              <w:t>姓名</w:t>
            </w:r>
          </w:p>
        </w:tc>
        <w:tc>
          <w:tcPr>
            <w:tcW w:w="1368" w:type="dxa"/>
            <w:gridSpan w:val="2"/>
            <w:tcBorders>
              <w:tl2br w:val="nil"/>
              <w:tr2bl w:val="nil"/>
            </w:tcBorders>
            <w:noWrap w:val="0"/>
            <w:vAlign w:val="center"/>
          </w:tcPr>
          <w:p w14:paraId="74FA93DB">
            <w:pPr>
              <w:widowControl w:val="0"/>
              <w:spacing w:line="340" w:lineRule="exact"/>
              <w:jc w:val="center"/>
            </w:pPr>
          </w:p>
        </w:tc>
        <w:tc>
          <w:tcPr>
            <w:tcW w:w="1176" w:type="dxa"/>
            <w:gridSpan w:val="2"/>
            <w:tcBorders>
              <w:tl2br w:val="nil"/>
              <w:tr2bl w:val="nil"/>
            </w:tcBorders>
            <w:noWrap w:val="0"/>
            <w:vAlign w:val="center"/>
          </w:tcPr>
          <w:p w14:paraId="6F2C4C95">
            <w:pPr>
              <w:widowControl w:val="0"/>
              <w:spacing w:line="340" w:lineRule="exact"/>
              <w:jc w:val="center"/>
            </w:pPr>
            <w:r>
              <w:rPr>
                <w:rFonts w:hint="eastAsia" w:ascii="华文中宋" w:hAnsi="华文中宋" w:eastAsia="华文中宋" w:cs="华文中宋"/>
                <w:color w:val="000000"/>
                <w:sz w:val="28"/>
                <w:lang w:bidi="ar"/>
              </w:rPr>
              <w:t>单位及职称</w:t>
            </w:r>
          </w:p>
        </w:tc>
        <w:tc>
          <w:tcPr>
            <w:tcW w:w="2059" w:type="dxa"/>
            <w:gridSpan w:val="4"/>
            <w:tcBorders>
              <w:tl2br w:val="nil"/>
              <w:tr2bl w:val="nil"/>
            </w:tcBorders>
            <w:noWrap w:val="0"/>
            <w:vAlign w:val="center"/>
          </w:tcPr>
          <w:p w14:paraId="404BD75A">
            <w:pPr>
              <w:widowControl w:val="0"/>
              <w:spacing w:line="340" w:lineRule="exact"/>
              <w:jc w:val="center"/>
            </w:pPr>
          </w:p>
        </w:tc>
        <w:tc>
          <w:tcPr>
            <w:tcW w:w="874" w:type="dxa"/>
            <w:gridSpan w:val="2"/>
            <w:tcBorders>
              <w:tl2br w:val="nil"/>
              <w:tr2bl w:val="nil"/>
            </w:tcBorders>
            <w:noWrap w:val="0"/>
            <w:vAlign w:val="center"/>
          </w:tcPr>
          <w:p w14:paraId="041A6DC3">
            <w:pPr>
              <w:widowControl w:val="0"/>
              <w:spacing w:line="340" w:lineRule="exact"/>
              <w:jc w:val="center"/>
            </w:pPr>
            <w:r>
              <w:rPr>
                <w:rFonts w:hint="eastAsia" w:ascii="华文中宋" w:hAnsi="华文中宋" w:eastAsia="华文中宋" w:cs="华文中宋"/>
                <w:color w:val="000000"/>
                <w:sz w:val="28"/>
                <w:lang w:bidi="ar"/>
              </w:rPr>
              <w:t>电话</w:t>
            </w:r>
          </w:p>
        </w:tc>
        <w:tc>
          <w:tcPr>
            <w:tcW w:w="2203" w:type="dxa"/>
            <w:gridSpan w:val="2"/>
            <w:tcBorders>
              <w:tl2br w:val="nil"/>
              <w:tr2bl w:val="nil"/>
            </w:tcBorders>
            <w:noWrap w:val="0"/>
            <w:vAlign w:val="center"/>
          </w:tcPr>
          <w:p w14:paraId="204C0D23">
            <w:pPr>
              <w:widowControl w:val="0"/>
              <w:spacing w:line="240" w:lineRule="exact"/>
              <w:jc w:val="both"/>
              <w:rPr>
                <w:rFonts w:hint="eastAsia" w:ascii="华文中宋" w:hAnsi="华文中宋" w:eastAsia="华文中宋"/>
                <w:sz w:val="28"/>
                <w:szCs w:val="28"/>
              </w:rPr>
            </w:pPr>
          </w:p>
        </w:tc>
      </w:tr>
      <w:tr w14:paraId="6EDBF7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7" w:hRule="exact"/>
          <w:jc w:val="center"/>
        </w:trPr>
        <w:tc>
          <w:tcPr>
            <w:tcW w:w="2133" w:type="dxa"/>
            <w:gridSpan w:val="5"/>
            <w:tcBorders>
              <w:tl2br w:val="nil"/>
              <w:tr2bl w:val="nil"/>
            </w:tcBorders>
            <w:vAlign w:val="center"/>
          </w:tcPr>
          <w:p w14:paraId="79529077">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自荐人</w:t>
            </w:r>
          </w:p>
          <w:p w14:paraId="15B6A31B">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姓名</w:t>
            </w:r>
          </w:p>
        </w:tc>
        <w:tc>
          <w:tcPr>
            <w:tcW w:w="1368" w:type="dxa"/>
            <w:gridSpan w:val="2"/>
            <w:tcBorders>
              <w:tl2br w:val="nil"/>
              <w:tr2bl w:val="nil"/>
            </w:tcBorders>
            <w:vAlign w:val="center"/>
          </w:tcPr>
          <w:p w14:paraId="707F3332">
            <w:pPr>
              <w:spacing w:line="340" w:lineRule="exact"/>
              <w:jc w:val="center"/>
              <w:rPr>
                <w:rFonts w:hint="eastAsia" w:ascii="华文中宋" w:hAnsi="华文中宋" w:eastAsia="华文中宋"/>
                <w:color w:val="000000"/>
                <w:sz w:val="28"/>
              </w:rPr>
            </w:pPr>
          </w:p>
        </w:tc>
        <w:tc>
          <w:tcPr>
            <w:tcW w:w="1176" w:type="dxa"/>
            <w:gridSpan w:val="2"/>
            <w:tcBorders>
              <w:tl2br w:val="nil"/>
              <w:tr2bl w:val="nil"/>
            </w:tcBorders>
            <w:vAlign w:val="center"/>
          </w:tcPr>
          <w:p w14:paraId="34F4E207">
            <w:pPr>
              <w:spacing w:line="34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手机</w:t>
            </w:r>
          </w:p>
        </w:tc>
        <w:tc>
          <w:tcPr>
            <w:tcW w:w="2059" w:type="dxa"/>
            <w:gridSpan w:val="4"/>
            <w:tcBorders>
              <w:tl2br w:val="nil"/>
              <w:tr2bl w:val="nil"/>
            </w:tcBorders>
            <w:vAlign w:val="center"/>
          </w:tcPr>
          <w:p w14:paraId="45C1F4E3">
            <w:pPr>
              <w:spacing w:line="340" w:lineRule="exact"/>
              <w:jc w:val="center"/>
              <w:rPr>
                <w:rFonts w:hint="eastAsia" w:ascii="华文中宋" w:hAnsi="华文中宋" w:eastAsia="华文中宋"/>
                <w:color w:val="000000"/>
                <w:sz w:val="28"/>
              </w:rPr>
            </w:pPr>
          </w:p>
        </w:tc>
        <w:tc>
          <w:tcPr>
            <w:tcW w:w="874" w:type="dxa"/>
            <w:gridSpan w:val="2"/>
            <w:tcBorders>
              <w:tl2br w:val="nil"/>
              <w:tr2bl w:val="nil"/>
            </w:tcBorders>
            <w:vAlign w:val="center"/>
          </w:tcPr>
          <w:p w14:paraId="0374530E">
            <w:pPr>
              <w:spacing w:line="34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电话</w:t>
            </w:r>
          </w:p>
        </w:tc>
        <w:tc>
          <w:tcPr>
            <w:tcW w:w="2203" w:type="dxa"/>
            <w:gridSpan w:val="2"/>
            <w:tcBorders>
              <w:tl2br w:val="nil"/>
              <w:tr2bl w:val="nil"/>
            </w:tcBorders>
            <w:vAlign w:val="center"/>
          </w:tcPr>
          <w:p w14:paraId="450EA839">
            <w:pPr>
              <w:spacing w:line="240" w:lineRule="exact"/>
              <w:rPr>
                <w:rFonts w:hint="eastAsia" w:ascii="华文中宋" w:hAnsi="华文中宋" w:eastAsia="华文中宋"/>
                <w:color w:val="000000"/>
                <w:sz w:val="28"/>
              </w:rPr>
            </w:pPr>
          </w:p>
        </w:tc>
      </w:tr>
      <w:tr w14:paraId="580E3F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46" w:hRule="exact"/>
          <w:jc w:val="center"/>
        </w:trPr>
        <w:tc>
          <w:tcPr>
            <w:tcW w:w="1647" w:type="dxa"/>
            <w:gridSpan w:val="4"/>
            <w:tcBorders>
              <w:tl2br w:val="nil"/>
              <w:tr2bl w:val="nil"/>
            </w:tcBorders>
            <w:vAlign w:val="center"/>
          </w:tcPr>
          <w:p w14:paraId="0A68BB6A">
            <w:pPr>
              <w:spacing w:line="380" w:lineRule="exact"/>
              <w:jc w:val="center"/>
              <w:rPr>
                <w:rFonts w:hint="eastAsia" w:ascii="华文中宋" w:hAnsi="华文中宋" w:eastAsia="华文中宋"/>
                <w:color w:val="000000"/>
                <w:sz w:val="28"/>
                <w:lang w:val="en-US" w:eastAsia="zh-CN"/>
              </w:rPr>
            </w:pPr>
            <w:r>
              <w:rPr>
                <w:rFonts w:hint="eastAsia" w:ascii="华文中宋" w:hAnsi="华文中宋" w:eastAsia="华文中宋"/>
                <w:color w:val="000000"/>
                <w:sz w:val="28"/>
                <w:lang w:val="en-US" w:eastAsia="zh-CN"/>
              </w:rPr>
              <w:t>审核</w:t>
            </w:r>
          </w:p>
          <w:p w14:paraId="218E9654">
            <w:pPr>
              <w:spacing w:line="380" w:lineRule="exact"/>
              <w:jc w:val="center"/>
              <w:rPr>
                <w:rFonts w:hint="eastAsia" w:ascii="华文中宋" w:hAnsi="华文中宋" w:eastAsia="华文中宋"/>
                <w:color w:val="000000"/>
                <w:sz w:val="28"/>
                <w:lang w:val="en-US" w:eastAsia="zh-CN"/>
              </w:rPr>
            </w:pPr>
            <w:r>
              <w:rPr>
                <w:rFonts w:hint="eastAsia" w:ascii="华文中宋" w:hAnsi="华文中宋" w:eastAsia="华文中宋"/>
                <w:color w:val="000000"/>
                <w:sz w:val="28"/>
                <w:lang w:val="en-US" w:eastAsia="zh-CN"/>
              </w:rPr>
              <w:t>单位</w:t>
            </w:r>
          </w:p>
          <w:p w14:paraId="3FAEA7C2">
            <w:pPr>
              <w:spacing w:line="380" w:lineRule="exact"/>
              <w:jc w:val="center"/>
              <w:rPr>
                <w:rFonts w:hint="default" w:ascii="华文中宋" w:hAnsi="华文中宋" w:eastAsia="华文中宋"/>
                <w:color w:val="000000"/>
                <w:sz w:val="24"/>
                <w:szCs w:val="24"/>
                <w:lang w:val="en-US" w:eastAsia="zh-CN"/>
              </w:rPr>
            </w:pPr>
            <w:r>
              <w:rPr>
                <w:rFonts w:hint="eastAsia" w:ascii="华文中宋" w:hAnsi="华文中宋" w:eastAsia="华文中宋"/>
                <w:color w:val="000000"/>
                <w:sz w:val="28"/>
                <w:lang w:val="en-US" w:eastAsia="zh-CN"/>
              </w:rPr>
              <w:t>意见</w:t>
            </w:r>
          </w:p>
        </w:tc>
        <w:tc>
          <w:tcPr>
            <w:tcW w:w="8166" w:type="dxa"/>
            <w:gridSpan w:val="13"/>
            <w:tcBorders>
              <w:tl2br w:val="nil"/>
              <w:tr2bl w:val="nil"/>
            </w:tcBorders>
            <w:vAlign w:val="center"/>
          </w:tcPr>
          <w:p w14:paraId="6D16E2B2">
            <w:pPr>
              <w:spacing w:line="240" w:lineRule="exact"/>
              <w:rPr>
                <w:rFonts w:hint="eastAsia" w:ascii="仿宋" w:hAnsi="仿宋" w:eastAsia="仿宋"/>
                <w:b/>
                <w:color w:val="000000"/>
                <w:szCs w:val="21"/>
              </w:rPr>
            </w:pPr>
          </w:p>
          <w:p w14:paraId="0BF4E2D0">
            <w:pPr>
              <w:spacing w:line="240" w:lineRule="exact"/>
              <w:rPr>
                <w:rFonts w:hint="eastAsia" w:ascii="仿宋" w:hAnsi="仿宋" w:eastAsia="仿宋"/>
                <w:b/>
                <w:color w:val="000000"/>
                <w:szCs w:val="21"/>
              </w:rPr>
            </w:pPr>
          </w:p>
          <w:p w14:paraId="72963AF4">
            <w:pPr>
              <w:ind w:firstLine="422"/>
              <w:rPr>
                <w:rFonts w:hint="eastAsia" w:ascii="仿宋" w:hAnsi="仿宋" w:eastAsia="仿宋" w:cs="仿宋"/>
                <w:color w:val="000000"/>
                <w:sz w:val="24"/>
                <w:szCs w:val="18"/>
              </w:rPr>
            </w:pPr>
            <w:r>
              <w:rPr>
                <w:rFonts w:hint="eastAsia" w:ascii="仿宋" w:hAnsi="仿宋" w:eastAsia="仿宋" w:cs="仿宋"/>
                <w:color w:val="000000"/>
                <w:sz w:val="24"/>
                <w:szCs w:val="18"/>
              </w:rPr>
              <w:t>自荐作品由原创单位所在的省级记协、中央新闻单位或中国行业报协会等负责对作品及</w:t>
            </w:r>
            <w:r>
              <w:rPr>
                <w:rFonts w:hint="eastAsia" w:ascii="仿宋" w:hAnsi="仿宋" w:eastAsia="仿宋" w:cs="仿宋"/>
                <w:color w:val="000000"/>
                <w:sz w:val="24"/>
                <w:szCs w:val="18"/>
                <w:lang w:val="en-US" w:eastAsia="zh-CN"/>
              </w:rPr>
              <w:t>申报</w:t>
            </w:r>
            <w:r>
              <w:rPr>
                <w:rFonts w:hint="eastAsia" w:ascii="仿宋" w:hAnsi="仿宋" w:eastAsia="仿宋" w:cs="仿宋"/>
                <w:color w:val="000000"/>
                <w:sz w:val="24"/>
                <w:szCs w:val="18"/>
              </w:rPr>
              <w:t>材料审核把关</w:t>
            </w:r>
            <w:r>
              <w:rPr>
                <w:rFonts w:hint="eastAsia" w:ascii="仿宋" w:hAnsi="仿宋" w:eastAsia="仿宋" w:cs="仿宋"/>
                <w:color w:val="000000"/>
                <w:sz w:val="24"/>
                <w:szCs w:val="18"/>
                <w:lang w:val="en-US" w:eastAsia="zh-CN"/>
              </w:rPr>
              <w:t>并</w:t>
            </w:r>
            <w:r>
              <w:rPr>
                <w:rFonts w:hint="eastAsia" w:ascii="仿宋" w:hAnsi="仿宋" w:eastAsia="仿宋" w:cs="仿宋"/>
                <w:color w:val="000000"/>
                <w:sz w:val="24"/>
                <w:szCs w:val="18"/>
              </w:rPr>
              <w:t>盖</w:t>
            </w:r>
            <w:r>
              <w:rPr>
                <w:rFonts w:hint="eastAsia" w:ascii="仿宋" w:hAnsi="仿宋" w:eastAsia="仿宋" w:cs="仿宋"/>
                <w:color w:val="000000"/>
                <w:sz w:val="24"/>
                <w:szCs w:val="18"/>
                <w:lang w:val="en-US" w:eastAsia="zh-CN"/>
              </w:rPr>
              <w:t>章确认</w:t>
            </w:r>
            <w:r>
              <w:rPr>
                <w:rFonts w:hint="eastAsia" w:ascii="仿宋" w:hAnsi="仿宋" w:eastAsia="仿宋" w:cs="仿宋"/>
                <w:color w:val="000000"/>
                <w:sz w:val="24"/>
                <w:szCs w:val="18"/>
              </w:rPr>
              <w:t>。</w:t>
            </w:r>
          </w:p>
          <w:p w14:paraId="5EFE330D">
            <w:pPr>
              <w:ind w:firstLine="422"/>
              <w:rPr>
                <w:rFonts w:hint="eastAsia" w:ascii="仿宋" w:hAnsi="仿宋" w:eastAsia="仿宋" w:cs="仿宋"/>
                <w:color w:val="000000"/>
                <w:sz w:val="24"/>
                <w:szCs w:val="18"/>
              </w:rPr>
            </w:pPr>
          </w:p>
          <w:p w14:paraId="7BCED045">
            <w:pPr>
              <w:ind w:firstLine="422"/>
              <w:rPr>
                <w:rFonts w:hint="eastAsia" w:ascii="仿宋" w:hAnsi="仿宋" w:eastAsia="仿宋" w:cs="仿宋"/>
                <w:color w:val="000000"/>
                <w:sz w:val="24"/>
                <w:szCs w:val="18"/>
              </w:rPr>
            </w:pPr>
          </w:p>
          <w:p w14:paraId="29B48078">
            <w:pPr>
              <w:ind w:firstLine="3600" w:firstLineChars="1500"/>
              <w:rPr>
                <w:rFonts w:hint="eastAsia" w:ascii="仿宋" w:hAnsi="仿宋" w:eastAsia="仿宋" w:cs="仿宋"/>
                <w:color w:val="000000"/>
                <w:sz w:val="24"/>
                <w:szCs w:val="18"/>
                <w:lang w:eastAsia="zh-CN"/>
              </w:rPr>
            </w:pPr>
            <w:r>
              <w:rPr>
                <w:rFonts w:hint="eastAsia" w:ascii="仿宋" w:hAnsi="仿宋" w:eastAsia="仿宋" w:cs="仿宋"/>
                <w:color w:val="000000"/>
                <w:sz w:val="24"/>
                <w:szCs w:val="18"/>
                <w:lang w:eastAsia="zh-CN"/>
              </w:rPr>
              <w:t>（</w:t>
            </w:r>
            <w:r>
              <w:rPr>
                <w:rFonts w:hint="eastAsia" w:ascii="仿宋" w:hAnsi="仿宋" w:eastAsia="仿宋" w:cs="仿宋"/>
                <w:color w:val="000000"/>
                <w:sz w:val="24"/>
                <w:szCs w:val="18"/>
                <w:lang w:val="en-US" w:eastAsia="zh-CN"/>
              </w:rPr>
              <w:t>加盖单位公章</w:t>
            </w:r>
            <w:r>
              <w:rPr>
                <w:rFonts w:hint="eastAsia" w:ascii="仿宋" w:hAnsi="仿宋" w:eastAsia="仿宋" w:cs="仿宋"/>
                <w:color w:val="000000"/>
                <w:sz w:val="24"/>
                <w:szCs w:val="18"/>
                <w:lang w:eastAsia="zh-CN"/>
              </w:rPr>
              <w:t>）</w:t>
            </w:r>
          </w:p>
          <w:p w14:paraId="645093D2">
            <w:pPr>
              <w:ind w:firstLine="422"/>
              <w:rPr>
                <w:rFonts w:ascii="方正仿宋_GB2312"/>
                <w:color w:val="000000"/>
                <w:sz w:val="28"/>
              </w:rPr>
            </w:pPr>
            <w:r>
              <w:rPr>
                <w:rFonts w:hint="eastAsia" w:ascii="仿宋" w:hAnsi="仿宋" w:eastAsia="仿宋"/>
                <w:color w:val="000000"/>
                <w:szCs w:val="21"/>
              </w:rPr>
              <w:t xml:space="preserve">                        </w:t>
            </w:r>
            <w:r>
              <w:rPr>
                <w:rFonts w:hint="eastAsia" w:ascii="仿宋" w:hAnsi="仿宋" w:eastAsia="仿宋"/>
                <w:color w:val="000000"/>
                <w:szCs w:val="32"/>
              </w:rPr>
              <w:t xml:space="preserve">          年   月   日</w:t>
            </w:r>
          </w:p>
        </w:tc>
      </w:tr>
    </w:tbl>
    <w:p w14:paraId="30942D31">
      <w:pPr>
        <w:rPr>
          <w:rFonts w:hint="eastAsia" w:ascii="楷体" w:hAnsi="楷体" w:eastAsia="楷体"/>
          <w:color w:val="000000"/>
          <w:sz w:val="28"/>
          <w:szCs w:val="28"/>
        </w:rPr>
      </w:pPr>
      <w:r>
        <w:rPr>
          <w:rFonts w:hint="eastAsia" w:ascii="楷体" w:hAnsi="楷体" w:eastAsia="楷体"/>
          <w:color w:val="000000"/>
          <w:sz w:val="28"/>
          <w:szCs w:val="28"/>
        </w:rPr>
        <w:t>此表可从中国记协网www.zgjx.cn下载。</w:t>
      </w:r>
    </w:p>
    <w:p w14:paraId="0496662E">
      <w:pPr>
        <w:rPr>
          <w:rFonts w:hint="eastAsia" w:ascii="楷体" w:hAnsi="楷体" w:eastAsia="楷体"/>
          <w:color w:val="000000"/>
          <w:sz w:val="28"/>
          <w:szCs w:val="28"/>
        </w:rPr>
      </w:pPr>
    </w:p>
    <w:p w14:paraId="1F9D5B68">
      <w:pPr>
        <w:rPr>
          <w:rFonts w:hint="eastAsia" w:ascii="楷体" w:hAnsi="楷体" w:eastAsia="楷体"/>
          <w:color w:val="000000"/>
          <w:sz w:val="28"/>
          <w:szCs w:val="28"/>
        </w:rPr>
      </w:pPr>
    </w:p>
    <w:p w14:paraId="677B3C7E">
      <w:pPr>
        <w:rPr>
          <w:rFonts w:hint="eastAsia" w:ascii="楷体" w:hAnsi="楷体" w:eastAsia="楷体"/>
          <w:color w:val="000000"/>
          <w:sz w:val="28"/>
          <w:szCs w:val="28"/>
        </w:rPr>
      </w:pPr>
    </w:p>
    <w:p w14:paraId="12F1AAA9">
      <w:pPr>
        <w:rPr>
          <w:rFonts w:hint="eastAsia" w:ascii="楷体" w:hAnsi="楷体" w:eastAsia="楷体"/>
          <w:color w:val="000000"/>
          <w:sz w:val="28"/>
          <w:szCs w:val="28"/>
        </w:rPr>
      </w:pPr>
    </w:p>
    <w:p w14:paraId="54442159">
      <w:pPr>
        <w:rPr>
          <w:rFonts w:hint="eastAsia" w:ascii="楷体" w:hAnsi="楷体" w:eastAsia="楷体"/>
          <w:color w:val="000000"/>
          <w:sz w:val="28"/>
          <w:szCs w:val="28"/>
        </w:rPr>
      </w:pPr>
    </w:p>
    <w:p w14:paraId="6C9AADC4">
      <w:pPr>
        <w:rPr>
          <w:rFonts w:hint="default" w:ascii="仿宋" w:hAnsi="仿宋" w:eastAsia="仿宋" w:cs="仿宋"/>
          <w:spacing w:val="5"/>
          <w:kern w:val="2"/>
          <w:sz w:val="31"/>
          <w:szCs w:val="31"/>
          <w:highlight w:val="none"/>
          <w:lang w:val="en-US" w:eastAsia="zh-CN" w:bidi="ar-SA"/>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1258B3B-21F4-4FD9-951B-5F8A4B44BBE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2312">
    <w:panose1 w:val="02000000000000000000"/>
    <w:charset w:val="86"/>
    <w:family w:val="auto"/>
    <w:pitch w:val="default"/>
    <w:sig w:usb0="A00002BF" w:usb1="184F6CFA" w:usb2="00000012" w:usb3="00000000" w:csb0="00040001" w:csb1="00000000"/>
    <w:embedRegular r:id="rId2" w:fontKey="{01B8E807-E93E-483C-8888-E7CADBAC6B3C}"/>
  </w:font>
  <w:font w:name="仿宋">
    <w:panose1 w:val="02010609060101010101"/>
    <w:charset w:val="86"/>
    <w:family w:val="auto"/>
    <w:pitch w:val="default"/>
    <w:sig w:usb0="800002BF" w:usb1="38CF7CFA" w:usb2="00000016" w:usb3="00000000" w:csb0="00040001" w:csb1="00000000"/>
    <w:embedRegular r:id="rId3" w:fontKey="{5E67064E-17F2-4733-9459-A77C08075589}"/>
  </w:font>
  <w:font w:name="方正小标宋简体">
    <w:panose1 w:val="02000000000000000000"/>
    <w:charset w:val="86"/>
    <w:family w:val="script"/>
    <w:pitch w:val="default"/>
    <w:sig w:usb0="00000001" w:usb1="08000000" w:usb2="00000000" w:usb3="00000000" w:csb0="00040000" w:csb1="00000000"/>
    <w:embedRegular r:id="rId4" w:fontKey="{ECA38125-C32F-4089-8174-104B6ED11F61}"/>
  </w:font>
  <w:font w:name="华文中宋">
    <w:panose1 w:val="02010600040101010101"/>
    <w:charset w:val="86"/>
    <w:family w:val="auto"/>
    <w:pitch w:val="default"/>
    <w:sig w:usb0="00000287" w:usb1="080F0000" w:usb2="00000000" w:usb3="00000000" w:csb0="0004009F" w:csb1="DFD70000"/>
    <w:embedRegular r:id="rId5" w:fontKey="{5323E870-4C01-4C98-AFE0-418728560239}"/>
  </w:font>
  <w:font w:name="楷体">
    <w:panose1 w:val="02010609060101010101"/>
    <w:charset w:val="86"/>
    <w:family w:val="modern"/>
    <w:pitch w:val="default"/>
    <w:sig w:usb0="800002BF" w:usb1="38CF7CFA" w:usb2="00000016" w:usb3="00000000" w:csb0="00040001" w:csb1="00000000"/>
    <w:embedRegular r:id="rId6" w:fontKey="{F6CB06D1-F1D6-492A-9680-EC5A9EA1EC55}"/>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D7153B">
    <w:pPr>
      <w:pStyle w:val="2"/>
      <w:spacing w:after="0" w:line="320" w:lineRule="exact"/>
      <w:ind w:firstLine="602"/>
      <w:rPr>
        <w:rFonts w:hint="eastAsia" w:ascii="楷体" w:hAnsi="楷体" w:eastAsia="楷体"/>
        <w:b/>
        <w:sz w:val="30"/>
        <w:szCs w:val="3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3E4A53"/>
    <w:rsid w:val="24417961"/>
    <w:rsid w:val="291819B2"/>
    <w:rsid w:val="33363900"/>
    <w:rsid w:val="338A3FC3"/>
    <w:rsid w:val="379C7D57"/>
    <w:rsid w:val="435A582F"/>
    <w:rsid w:val="489C314F"/>
    <w:rsid w:val="4CA94913"/>
    <w:rsid w:val="4D9E7766"/>
    <w:rsid w:val="5D250E1A"/>
    <w:rsid w:val="6D4A0701"/>
    <w:rsid w:val="70045A5F"/>
    <w:rsid w:val="70CD2B43"/>
    <w:rsid w:val="73F268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iPriority="99"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方正仿宋_GB2312" w:asciiTheme="minorHAnsi" w:hAnsiTheme="minorHAnsi" w:cstheme="minorBidi"/>
      <w:kern w:val="2"/>
      <w:sz w:val="32"/>
      <w:szCs w:val="2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3"/>
    <w:basedOn w:val="1"/>
    <w:unhideWhenUsed/>
    <w:qFormat/>
    <w:uiPriority w:val="99"/>
    <w:pPr>
      <w:spacing w:after="120"/>
    </w:pPr>
    <w:rPr>
      <w:sz w:val="16"/>
      <w:szCs w:val="16"/>
    </w:rPr>
  </w:style>
  <w:style w:type="paragraph" w:styleId="3">
    <w:name w:val="Body Text"/>
    <w:basedOn w:val="1"/>
    <w:semiHidden/>
    <w:qFormat/>
    <w:uiPriority w:val="0"/>
    <w:rPr>
      <w:rFonts w:ascii="仿宋" w:hAnsi="仿宋" w:eastAsia="仿宋" w:cs="仿宋"/>
      <w:sz w:val="31"/>
      <w:szCs w:val="31"/>
      <w:lang w:val="en-US" w:eastAsia="en-US" w:bidi="ar-SA"/>
    </w:rPr>
  </w:style>
  <w:style w:type="paragraph" w:styleId="4">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Strong"/>
    <w:basedOn w:val="6"/>
    <w:qFormat/>
    <w:uiPriority w:val="0"/>
    <w:rPr>
      <w:b/>
    </w:rPr>
  </w:style>
  <w:style w:type="paragraph" w:customStyle="1" w:styleId="8">
    <w:name w:val="Table Text"/>
    <w:basedOn w:val="1"/>
    <w:semiHidden/>
    <w:qFormat/>
    <w:uiPriority w:val="0"/>
    <w:rPr>
      <w:rFonts w:ascii="仿宋" w:hAnsi="仿宋" w:eastAsia="仿宋" w:cs="仿宋"/>
      <w:sz w:val="28"/>
      <w:szCs w:val="28"/>
      <w:lang w:val="en-US" w:eastAsia="en-US" w:bidi="ar-SA"/>
    </w:rPr>
  </w:style>
  <w:style w:type="table" w:customStyle="1" w:styleId="9">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config/>
</contractReview>
</file>

<file path=customXml/itemProps1.xml><?xml version="1.0" encoding="utf-8"?>
<ds:datastoreItem xmlns:ds="http://schemas.openxmlformats.org/officeDocument/2006/customXml" ds:itemID="{a7b1cdbd-5abd-43b3-9943-079cdcbb721e}">
  <ds:schemaRefs/>
</ds:datastoreItem>
</file>

<file path=docProps/app.xml><?xml version="1.0" encoding="utf-8"?>
<Properties xmlns="http://schemas.openxmlformats.org/officeDocument/2006/extended-properties" xmlns:vt="http://schemas.openxmlformats.org/officeDocument/2006/docPropsVTypes">
  <Template>Normal.dotm</Template>
  <Pages>2</Pages>
  <Words>1057</Words>
  <Characters>1240</Characters>
  <Lines>0</Lines>
  <Paragraphs>0</Paragraphs>
  <TotalTime>159</TotalTime>
  <ScaleCrop>false</ScaleCrop>
  <LinksUpToDate>false</LinksUpToDate>
  <CharactersWithSpaces>1384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2026-04-07T06:18:00Z</dcterms:created>
  <dc:creator>EDY</dc:creator>
  <cp:lastModifiedBy>郝若希</cp:lastModifiedBy>
  <dcterms:modified xsi:type="dcterms:W3CDTF">2026-04-24T04:33:27Z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eyJoZGlkIjoiMjRmZjk4ODgyY2JmNzg2YTg1MjVjMzM1ZmRkNzAyNjciLCJ1c2VySWQiOiIxMTQ2NjA5ODQzIn0=</vt:lpwstr>
  </property>
  <property fmtid="{D5CDD505-2E9C-101B-9397-08002B2CF9AE}" pid="4" name="ICV">
    <vt:lpwstr>D1E8F804244740EF9C47E280E765C5A0_12</vt:lpwstr>
  </property>
</Properties>
</file>